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EC914" w14:textId="3138A825" w:rsidR="00C14173" w:rsidRPr="00C14173" w:rsidRDefault="00C14173" w:rsidP="00C14173">
      <w:pPr>
        <w:rPr>
          <w:rFonts w:ascii="Arial" w:hAnsi="Arial" w:cs="Arial"/>
          <w:b/>
          <w:bCs/>
          <w:color w:val="7F7F7F" w:themeColor="text1" w:themeTint="80"/>
          <w:sz w:val="52"/>
          <w:szCs w:val="52"/>
        </w:rPr>
      </w:pPr>
      <w:r>
        <w:rPr>
          <w:rFonts w:ascii="Arial" w:hAnsi="Arial" w:cs="Arial"/>
          <w:b/>
          <w:bCs/>
          <w:color w:val="7F7F7F" w:themeColor="text1" w:themeTint="80"/>
          <w:sz w:val="52"/>
          <w:szCs w:val="52"/>
        </w:rPr>
        <w:t>Nota</w:t>
      </w:r>
      <w:r w:rsidR="00AC359D">
        <w:rPr>
          <w:rFonts w:ascii="Arial" w:hAnsi="Arial" w:cs="Arial"/>
          <w:b/>
          <w:bCs/>
          <w:color w:val="7F7F7F" w:themeColor="text1" w:themeTint="80"/>
          <w:sz w:val="52"/>
          <w:szCs w:val="52"/>
        </w:rPr>
        <w:t xml:space="preserve"> de premsa</w:t>
      </w:r>
    </w:p>
    <w:p w14:paraId="3704D21E" w14:textId="77777777" w:rsidR="00C14173" w:rsidRPr="000D30E2" w:rsidRDefault="00C14173" w:rsidP="00C14173">
      <w:pPr>
        <w:rPr>
          <w:rFonts w:ascii="Swis721 BT" w:hAnsi="Swis721 BT"/>
          <w:b/>
          <w:color w:val="800000"/>
          <w:sz w:val="31"/>
          <w:szCs w:val="20"/>
        </w:rPr>
      </w:pPr>
      <w:r w:rsidRPr="000D30E2">
        <w:rPr>
          <w:rFonts w:ascii="Swis721 BT" w:hAnsi="Swis721 BT"/>
          <w:b/>
          <w:color w:val="800000"/>
          <w:sz w:val="31"/>
          <w:szCs w:val="20"/>
        </w:rPr>
        <w:t>La Casa de Cultura de la Diputació de Girona, la Fundació Fita i la Fundació Raf</w:t>
      </w:r>
      <w:r>
        <w:rPr>
          <w:rFonts w:ascii="Swis721 BT" w:hAnsi="Swis721 BT"/>
          <w:b/>
          <w:color w:val="800000"/>
          <w:sz w:val="31"/>
          <w:szCs w:val="20"/>
        </w:rPr>
        <w:t>a</w:t>
      </w:r>
      <w:r w:rsidRPr="000D30E2">
        <w:rPr>
          <w:rFonts w:ascii="Swis721 BT" w:hAnsi="Swis721 BT"/>
          <w:b/>
          <w:color w:val="800000"/>
          <w:sz w:val="31"/>
          <w:szCs w:val="20"/>
        </w:rPr>
        <w:t xml:space="preserve">el Masó presenten l’exposició </w:t>
      </w:r>
      <w:r>
        <w:rPr>
          <w:rFonts w:ascii="Swis721 BT" w:hAnsi="Swis721 BT"/>
          <w:b/>
          <w:color w:val="800000"/>
          <w:sz w:val="31"/>
          <w:szCs w:val="20"/>
        </w:rPr>
        <w:t>«</w:t>
      </w:r>
      <w:r w:rsidRPr="000D30E2">
        <w:rPr>
          <w:rFonts w:ascii="Swis721 BT" w:hAnsi="Swis721 BT"/>
          <w:b/>
          <w:color w:val="800000"/>
          <w:sz w:val="31"/>
          <w:szCs w:val="20"/>
        </w:rPr>
        <w:t>Pep Camps. Temps i pintura</w:t>
      </w:r>
      <w:r>
        <w:rPr>
          <w:rFonts w:ascii="Swis721 BT" w:hAnsi="Swis721 BT"/>
          <w:b/>
          <w:color w:val="800000"/>
          <w:sz w:val="31"/>
          <w:szCs w:val="20"/>
        </w:rPr>
        <w:t>»</w:t>
      </w:r>
    </w:p>
    <w:p w14:paraId="4EFD982C" w14:textId="77777777" w:rsidR="00C14173" w:rsidRPr="000D30E2" w:rsidRDefault="00C14173" w:rsidP="00C14173">
      <w:pPr>
        <w:pStyle w:val="Pargrafdellista"/>
        <w:rPr>
          <w:rFonts w:ascii="Arial" w:hAnsi="Arial" w:cs="Arial"/>
          <w:i/>
          <w:iCs/>
          <w:color w:val="808080"/>
        </w:rPr>
      </w:pPr>
    </w:p>
    <w:p w14:paraId="71C3B090" w14:textId="77777777" w:rsidR="00C14173" w:rsidRPr="00C14173" w:rsidRDefault="00C14173" w:rsidP="00C14173">
      <w:pPr>
        <w:numPr>
          <w:ilvl w:val="0"/>
          <w:numId w:val="1"/>
        </w:numPr>
        <w:tabs>
          <w:tab w:val="left" w:pos="360"/>
        </w:tabs>
        <w:suppressAutoHyphens/>
        <w:spacing w:after="0" w:line="360" w:lineRule="exact"/>
        <w:jc w:val="both"/>
        <w:rPr>
          <w:rFonts w:ascii="Arial" w:eastAsia="Calibri" w:hAnsi="Arial" w:cs="Arial"/>
          <w:color w:val="808080"/>
        </w:rPr>
      </w:pPr>
      <w:r w:rsidRPr="00C14173">
        <w:rPr>
          <w:rFonts w:ascii="Arial" w:eastAsia="Calibri" w:hAnsi="Arial" w:cs="Arial"/>
          <w:color w:val="808080"/>
        </w:rPr>
        <w:t>Dimarts 20 de desembre, a les 19 h, s’inaugura l’exposició «Pep Camps. Temps i pintura», un homenatge de la ciutat de Girona a l’artista gironí en el seu 60è aniversari.</w:t>
      </w:r>
    </w:p>
    <w:p w14:paraId="7B5989AE" w14:textId="77777777" w:rsidR="00C14173" w:rsidRPr="00C14173" w:rsidRDefault="00C14173" w:rsidP="00C14173">
      <w:pPr>
        <w:tabs>
          <w:tab w:val="left" w:pos="360"/>
        </w:tabs>
        <w:suppressAutoHyphens/>
        <w:spacing w:after="0" w:line="360" w:lineRule="exact"/>
        <w:ind w:left="360"/>
        <w:jc w:val="both"/>
        <w:rPr>
          <w:rFonts w:ascii="Arial" w:eastAsia="Calibri" w:hAnsi="Arial" w:cs="Arial"/>
          <w:color w:val="808080"/>
        </w:rPr>
      </w:pPr>
    </w:p>
    <w:p w14:paraId="3503E4B4" w14:textId="77777777" w:rsidR="00C14173" w:rsidRPr="00C14173" w:rsidRDefault="00C14173" w:rsidP="00C14173">
      <w:pPr>
        <w:numPr>
          <w:ilvl w:val="0"/>
          <w:numId w:val="1"/>
        </w:numPr>
        <w:tabs>
          <w:tab w:val="left" w:pos="360"/>
        </w:tabs>
        <w:suppressAutoHyphens/>
        <w:spacing w:after="0" w:line="360" w:lineRule="exact"/>
        <w:jc w:val="both"/>
        <w:rPr>
          <w:rFonts w:ascii="Arial" w:eastAsia="Calibri" w:hAnsi="Arial" w:cs="Arial"/>
          <w:color w:val="808080"/>
        </w:rPr>
      </w:pPr>
      <w:r w:rsidRPr="00C14173">
        <w:rPr>
          <w:rFonts w:ascii="Arial" w:eastAsia="Calibri" w:hAnsi="Arial" w:cs="Arial"/>
          <w:color w:val="808080"/>
        </w:rPr>
        <w:t>La mostra, repartida en quatre espais (Casa de Cultura de Girona, Fundació Fita, Casa Masó i La Mercè a partir del 19 de gener de 2023) pretén realçar la trajectòria d’aquest pintor amb una revisió i una reflexió dels seus treballs en el decurs d’aquests quasi quaranta anys de completa dedicació al món de les arts plàstiques.</w:t>
      </w:r>
    </w:p>
    <w:p w14:paraId="7169970B" w14:textId="77777777" w:rsidR="00C14173" w:rsidRPr="00C14173" w:rsidRDefault="00C14173" w:rsidP="00C14173">
      <w:pPr>
        <w:pStyle w:val="Pargrafdellista"/>
        <w:jc w:val="both"/>
        <w:rPr>
          <w:rFonts w:ascii="Arial" w:eastAsia="Calibri" w:hAnsi="Arial" w:cs="Arial"/>
          <w:color w:val="808080"/>
        </w:rPr>
      </w:pPr>
    </w:p>
    <w:p w14:paraId="7AD47009" w14:textId="04D782F8" w:rsidR="00C14173" w:rsidRPr="00C14173" w:rsidRDefault="00C14173" w:rsidP="00C14173">
      <w:pPr>
        <w:numPr>
          <w:ilvl w:val="0"/>
          <w:numId w:val="1"/>
        </w:numPr>
        <w:tabs>
          <w:tab w:val="left" w:pos="360"/>
        </w:tabs>
        <w:suppressAutoHyphens/>
        <w:spacing w:after="0" w:line="360" w:lineRule="exact"/>
        <w:jc w:val="both"/>
        <w:rPr>
          <w:rFonts w:ascii="Arial" w:eastAsia="Calibri" w:hAnsi="Arial" w:cs="Arial"/>
          <w:color w:val="808080"/>
        </w:rPr>
      </w:pPr>
      <w:r>
        <w:rPr>
          <w:rFonts w:ascii="Arial" w:eastAsia="Calibri" w:hAnsi="Arial" w:cs="Arial"/>
          <w:color w:val="808080"/>
        </w:rPr>
        <w:t xml:space="preserve">S’ha editat un </w:t>
      </w:r>
      <w:r w:rsidRPr="00C14173">
        <w:rPr>
          <w:rFonts w:ascii="Arial" w:eastAsia="Calibri" w:hAnsi="Arial" w:cs="Arial"/>
          <w:color w:val="808080"/>
        </w:rPr>
        <w:t xml:space="preserve">catàleg </w:t>
      </w:r>
      <w:r>
        <w:rPr>
          <w:rFonts w:ascii="Arial" w:eastAsia="Calibri" w:hAnsi="Arial" w:cs="Arial"/>
          <w:color w:val="808080"/>
        </w:rPr>
        <w:t>que</w:t>
      </w:r>
      <w:r w:rsidRPr="00C14173">
        <w:rPr>
          <w:rFonts w:ascii="Arial" w:eastAsia="Calibri" w:hAnsi="Arial" w:cs="Arial"/>
          <w:color w:val="808080"/>
        </w:rPr>
        <w:t xml:space="preserve"> recull la relació d</w:t>
      </w:r>
      <w:r>
        <w:rPr>
          <w:rFonts w:ascii="Arial" w:eastAsia="Calibri" w:hAnsi="Arial" w:cs="Arial"/>
          <w:color w:val="808080"/>
        </w:rPr>
        <w:t xml:space="preserve">e les </w:t>
      </w:r>
      <w:r w:rsidRPr="00C14173">
        <w:rPr>
          <w:rFonts w:ascii="Arial" w:eastAsia="Calibri" w:hAnsi="Arial" w:cs="Arial"/>
          <w:color w:val="808080"/>
        </w:rPr>
        <w:t>obres exposades, així com textos de Toni Álvarez de Arana, comissari; Iñaki de la Fuente, artista, i Sebastià Goday, gestor cultural.</w:t>
      </w:r>
    </w:p>
    <w:p w14:paraId="42DB10F7" w14:textId="77777777" w:rsidR="00C14173" w:rsidRPr="000D30E2" w:rsidRDefault="00C14173" w:rsidP="00C14173">
      <w:pPr>
        <w:tabs>
          <w:tab w:val="left" w:pos="360"/>
        </w:tabs>
        <w:spacing w:line="360" w:lineRule="exact"/>
        <w:jc w:val="both"/>
        <w:rPr>
          <w:rFonts w:ascii="Arial" w:hAnsi="Arial" w:cs="Arial"/>
          <w:i/>
          <w:iCs/>
          <w:color w:val="808080"/>
        </w:rPr>
      </w:pPr>
    </w:p>
    <w:p w14:paraId="6926ABC5" w14:textId="1E4C08FF" w:rsidR="00C14173" w:rsidRPr="000D30E2" w:rsidRDefault="00C14173" w:rsidP="00C14173">
      <w:pPr>
        <w:pStyle w:val="Ttol1"/>
        <w:tabs>
          <w:tab w:val="left" w:pos="0"/>
        </w:tabs>
        <w:spacing w:line="360" w:lineRule="exact"/>
        <w:rPr>
          <w:rFonts w:ascii="Swis721 BT" w:hAnsi="Swis721 BT"/>
          <w:color w:val="000000"/>
          <w:sz w:val="22"/>
        </w:rPr>
      </w:pPr>
      <w:r w:rsidRPr="000D30E2">
        <w:rPr>
          <w:rFonts w:ascii="Swis721 BT" w:hAnsi="Swis721 BT"/>
          <w:color w:val="000000"/>
          <w:sz w:val="22"/>
        </w:rPr>
        <w:t xml:space="preserve">Girona, </w:t>
      </w:r>
      <w:r w:rsidR="00736C3C">
        <w:rPr>
          <w:rFonts w:ascii="Swis721 BT" w:hAnsi="Swis721 BT"/>
          <w:color w:val="000000"/>
          <w:sz w:val="22"/>
        </w:rPr>
        <w:t xml:space="preserve">20 de </w:t>
      </w:r>
      <w:r w:rsidRPr="000D30E2">
        <w:rPr>
          <w:rFonts w:ascii="Swis721 BT" w:hAnsi="Swis721 BT"/>
          <w:color w:val="000000"/>
          <w:sz w:val="22"/>
        </w:rPr>
        <w:t>desembre de 2022</w:t>
      </w:r>
    </w:p>
    <w:p w14:paraId="4604D215" w14:textId="77777777" w:rsidR="00C14173" w:rsidRDefault="00C14173" w:rsidP="00C14173">
      <w:pPr>
        <w:jc w:val="both"/>
        <w:rPr>
          <w:rFonts w:ascii="Arial" w:hAnsi="Arial" w:cs="Arial"/>
          <w:color w:val="808080"/>
        </w:rPr>
      </w:pPr>
    </w:p>
    <w:p w14:paraId="39F8E307" w14:textId="71484CF8" w:rsidR="00C14173" w:rsidRPr="00432197" w:rsidRDefault="00C14173" w:rsidP="00C14173">
      <w:pPr>
        <w:spacing w:line="360" w:lineRule="auto"/>
        <w:jc w:val="both"/>
        <w:rPr>
          <w:rFonts w:ascii="Arial" w:eastAsia="Roboto" w:hAnsi="Arial" w:cs="Arial"/>
          <w:color w:val="7F7F7F" w:themeColor="text1" w:themeTint="80"/>
        </w:rPr>
      </w:pPr>
      <w:r>
        <w:rPr>
          <w:rFonts w:ascii="Arial" w:hAnsi="Arial" w:cs="Arial"/>
          <w:color w:val="7F7F7F" w:themeColor="text1" w:themeTint="80"/>
        </w:rPr>
        <w:t>La</w:t>
      </w:r>
      <w:r w:rsidRPr="000A67FA">
        <w:rPr>
          <w:rFonts w:ascii="Arial" w:hAnsi="Arial" w:cs="Arial"/>
          <w:color w:val="7F7F7F" w:themeColor="text1" w:themeTint="80"/>
        </w:rPr>
        <w:t xml:space="preserve"> </w:t>
      </w:r>
      <w:r w:rsidRPr="00432197">
        <w:rPr>
          <w:rFonts w:ascii="Arial" w:hAnsi="Arial" w:cs="Arial"/>
          <w:b/>
          <w:bCs/>
          <w:color w:val="7F7F7F" w:themeColor="text1" w:themeTint="80"/>
        </w:rPr>
        <w:t>Casa de Cultura de la Diputació de Girona</w:t>
      </w:r>
      <w:r>
        <w:rPr>
          <w:rFonts w:ascii="Arial" w:hAnsi="Arial" w:cs="Arial"/>
          <w:b/>
          <w:bCs/>
          <w:color w:val="7F7F7F" w:themeColor="text1" w:themeTint="80"/>
        </w:rPr>
        <w:t xml:space="preserve"> </w:t>
      </w:r>
      <w:r>
        <w:rPr>
          <w:rFonts w:ascii="Arial" w:hAnsi="Arial" w:cs="Arial"/>
          <w:color w:val="7F7F7F" w:themeColor="text1" w:themeTint="80"/>
        </w:rPr>
        <w:t>presenta</w:t>
      </w:r>
      <w:r w:rsidRPr="00432197">
        <w:rPr>
          <w:rFonts w:ascii="Arial" w:hAnsi="Arial" w:cs="Arial"/>
          <w:b/>
          <w:bCs/>
          <w:color w:val="7F7F7F" w:themeColor="text1" w:themeTint="80"/>
        </w:rPr>
        <w:t xml:space="preserve"> </w:t>
      </w:r>
      <w:r w:rsidRPr="006418D3">
        <w:rPr>
          <w:rFonts w:ascii="Arial" w:hAnsi="Arial" w:cs="Arial"/>
          <w:b/>
          <w:bCs/>
          <w:color w:val="7F7F7F" w:themeColor="text1" w:themeTint="80"/>
        </w:rPr>
        <w:t>«</w:t>
      </w:r>
      <w:r>
        <w:rPr>
          <w:rFonts w:ascii="Arial" w:hAnsi="Arial" w:cs="Arial"/>
          <w:b/>
          <w:color w:val="7F7F7F" w:themeColor="text1" w:themeTint="80"/>
        </w:rPr>
        <w:t>Pep Camps, temps i pintura»</w:t>
      </w:r>
      <w:r w:rsidR="0054177D" w:rsidRPr="0054177D">
        <w:rPr>
          <w:rFonts w:ascii="Arial" w:hAnsi="Arial" w:cs="Arial"/>
          <w:bCs/>
          <w:color w:val="7F7F7F" w:themeColor="text1" w:themeTint="80"/>
        </w:rPr>
        <w:t xml:space="preserve">, </w:t>
      </w:r>
      <w:r>
        <w:rPr>
          <w:rFonts w:ascii="Arial" w:hAnsi="Arial" w:cs="Arial"/>
          <w:bCs/>
          <w:color w:val="7F7F7F" w:themeColor="text1" w:themeTint="80"/>
        </w:rPr>
        <w:t>quatre exposicions que mostr</w:t>
      </w:r>
      <w:r w:rsidR="0054177D">
        <w:rPr>
          <w:rFonts w:ascii="Arial" w:hAnsi="Arial" w:cs="Arial"/>
          <w:bCs/>
          <w:color w:val="7F7F7F" w:themeColor="text1" w:themeTint="80"/>
        </w:rPr>
        <w:t>en</w:t>
      </w:r>
      <w:r>
        <w:rPr>
          <w:rFonts w:ascii="Arial" w:hAnsi="Arial" w:cs="Arial"/>
          <w:bCs/>
          <w:color w:val="7F7F7F" w:themeColor="text1" w:themeTint="80"/>
        </w:rPr>
        <w:t xml:space="preserve"> la trajectòria artística de Camps, sobretot la seva faceta com a pintor, amb més de dues-centes obres. Les obres es podran visitar a la Casa de Cultura, la Fundació Fita, la Fundació Rafel Masó, fins l’11 de març de 2023 i el Centre Cultural La Mercè a partir de</w:t>
      </w:r>
      <w:r w:rsidR="00C374D1">
        <w:rPr>
          <w:rFonts w:ascii="Arial" w:hAnsi="Arial" w:cs="Arial"/>
          <w:bCs/>
          <w:color w:val="7F7F7F" w:themeColor="text1" w:themeTint="80"/>
        </w:rPr>
        <w:t xml:space="preserve"> </w:t>
      </w:r>
      <w:r>
        <w:rPr>
          <w:rFonts w:ascii="Arial" w:hAnsi="Arial" w:cs="Arial"/>
          <w:bCs/>
          <w:color w:val="7F7F7F" w:themeColor="text1" w:themeTint="80"/>
        </w:rPr>
        <w:t>l</w:t>
      </w:r>
      <w:r w:rsidR="00C374D1">
        <w:rPr>
          <w:rFonts w:ascii="Arial" w:hAnsi="Arial" w:cs="Arial"/>
          <w:bCs/>
          <w:color w:val="7F7F7F" w:themeColor="text1" w:themeTint="80"/>
        </w:rPr>
        <w:t>’1</w:t>
      </w:r>
      <w:r w:rsidR="00EF23A6">
        <w:rPr>
          <w:rFonts w:ascii="Arial" w:hAnsi="Arial" w:cs="Arial"/>
          <w:bCs/>
          <w:color w:val="7F7F7F" w:themeColor="text1" w:themeTint="80"/>
        </w:rPr>
        <w:t>9</w:t>
      </w:r>
      <w:r>
        <w:rPr>
          <w:rFonts w:ascii="Arial" w:hAnsi="Arial" w:cs="Arial"/>
          <w:bCs/>
          <w:color w:val="7F7F7F" w:themeColor="text1" w:themeTint="80"/>
        </w:rPr>
        <w:t xml:space="preserve"> de gener. </w:t>
      </w:r>
    </w:p>
    <w:p w14:paraId="6DA297A6" w14:textId="77777777" w:rsidR="00C14173" w:rsidRDefault="00C14173" w:rsidP="00C14173">
      <w:pPr>
        <w:spacing w:before="100" w:beforeAutospacing="1" w:after="100" w:afterAutospacing="1" w:line="360" w:lineRule="auto"/>
        <w:jc w:val="both"/>
        <w:rPr>
          <w:rFonts w:ascii="Arial" w:hAnsi="Arial" w:cs="Arial"/>
          <w:b/>
          <w:bCs/>
          <w:color w:val="C00000"/>
        </w:rPr>
      </w:pPr>
    </w:p>
    <w:p w14:paraId="5ED035C4" w14:textId="0EE2047F" w:rsidR="00C14173" w:rsidRDefault="00C14173" w:rsidP="00C14173">
      <w:pPr>
        <w:spacing w:before="100" w:beforeAutospacing="1" w:after="100" w:afterAutospacing="1" w:line="360" w:lineRule="auto"/>
        <w:jc w:val="both"/>
        <w:rPr>
          <w:rFonts w:ascii="Arial" w:hAnsi="Arial" w:cs="Arial"/>
          <w:b/>
          <w:bCs/>
          <w:color w:val="C00000"/>
        </w:rPr>
      </w:pPr>
    </w:p>
    <w:p w14:paraId="0FD34169" w14:textId="77777777" w:rsidR="00C14173" w:rsidRDefault="00C14173" w:rsidP="00C14173">
      <w:pPr>
        <w:spacing w:before="100" w:beforeAutospacing="1" w:after="100" w:afterAutospacing="1" w:line="360" w:lineRule="auto"/>
        <w:jc w:val="both"/>
        <w:rPr>
          <w:rFonts w:ascii="Arial" w:hAnsi="Arial" w:cs="Arial"/>
          <w:b/>
          <w:bCs/>
          <w:color w:val="C00000"/>
        </w:rPr>
      </w:pPr>
    </w:p>
    <w:p w14:paraId="76ABB121" w14:textId="11A0BF1B" w:rsidR="00C14173" w:rsidRPr="00BC14DD" w:rsidRDefault="00C14173" w:rsidP="00C14173">
      <w:pPr>
        <w:spacing w:before="100" w:beforeAutospacing="1" w:after="100" w:afterAutospacing="1" w:line="360" w:lineRule="auto"/>
        <w:jc w:val="both"/>
        <w:rPr>
          <w:rFonts w:ascii="Arial" w:hAnsi="Arial" w:cs="Arial"/>
          <w:b/>
          <w:bCs/>
          <w:color w:val="800000"/>
        </w:rPr>
      </w:pPr>
      <w:r w:rsidRPr="00BC14DD">
        <w:rPr>
          <w:rFonts w:ascii="Arial" w:hAnsi="Arial" w:cs="Arial"/>
          <w:b/>
          <w:bCs/>
          <w:color w:val="800000"/>
        </w:rPr>
        <w:lastRenderedPageBreak/>
        <w:t>Casa de Cultura de la Diputació de Girona</w:t>
      </w:r>
    </w:p>
    <w:p w14:paraId="33B72A96" w14:textId="44C37D02" w:rsidR="00C14173" w:rsidRPr="000D30E2" w:rsidRDefault="00C14173" w:rsidP="00C14173">
      <w:pPr>
        <w:spacing w:before="100" w:beforeAutospacing="1" w:after="100" w:afterAutospacing="1" w:line="360" w:lineRule="auto"/>
        <w:jc w:val="both"/>
        <w:rPr>
          <w:rFonts w:ascii="Arial" w:hAnsi="Arial" w:cs="Arial"/>
          <w:bCs/>
          <w:iCs/>
          <w:color w:val="7F7F7F" w:themeColor="text1" w:themeTint="80"/>
        </w:rPr>
      </w:pPr>
      <w:r w:rsidRPr="000D30E2">
        <w:rPr>
          <w:rFonts w:ascii="Arial" w:hAnsi="Arial" w:cs="Arial"/>
          <w:color w:val="808080"/>
        </w:rPr>
        <w:t>La Casa de Cultura serà l</w:t>
      </w:r>
      <w:r>
        <w:rPr>
          <w:rFonts w:ascii="Arial" w:hAnsi="Arial" w:cs="Arial"/>
          <w:color w:val="808080"/>
        </w:rPr>
        <w:t>’</w:t>
      </w:r>
      <w:r w:rsidRPr="000D30E2">
        <w:rPr>
          <w:rFonts w:ascii="Arial" w:hAnsi="Arial" w:cs="Arial"/>
          <w:color w:val="808080"/>
        </w:rPr>
        <w:t>encarregada d</w:t>
      </w:r>
      <w:r>
        <w:rPr>
          <w:rFonts w:ascii="Arial" w:hAnsi="Arial" w:cs="Arial"/>
          <w:color w:val="808080"/>
        </w:rPr>
        <w:t>’</w:t>
      </w:r>
      <w:r w:rsidRPr="000D30E2">
        <w:rPr>
          <w:rFonts w:ascii="Arial" w:hAnsi="Arial" w:cs="Arial"/>
          <w:color w:val="808080"/>
        </w:rPr>
        <w:t xml:space="preserve">obrir aquesta sèrie de reconeixements amb </w:t>
      </w:r>
      <w:r w:rsidRPr="000D30E2">
        <w:rPr>
          <w:rFonts w:ascii="Arial" w:hAnsi="Arial" w:cs="Arial"/>
          <w:bCs/>
          <w:iCs/>
          <w:color w:val="7F7F7F" w:themeColor="text1" w:themeTint="80"/>
        </w:rPr>
        <w:t xml:space="preserve">una exposició </w:t>
      </w:r>
      <w:r>
        <w:rPr>
          <w:rFonts w:ascii="Arial" w:hAnsi="Arial" w:cs="Arial"/>
          <w:bCs/>
          <w:iCs/>
          <w:color w:val="7F7F7F" w:themeColor="text1" w:themeTint="80"/>
        </w:rPr>
        <w:t>que s’ha</w:t>
      </w:r>
      <w:r w:rsidRPr="000D30E2">
        <w:rPr>
          <w:rFonts w:ascii="Arial" w:hAnsi="Arial" w:cs="Arial"/>
          <w:bCs/>
          <w:iCs/>
          <w:color w:val="7F7F7F" w:themeColor="text1" w:themeTint="80"/>
        </w:rPr>
        <w:t xml:space="preserve"> volgut centrar en la figura i el moment històric</w:t>
      </w:r>
      <w:r>
        <w:rPr>
          <w:rFonts w:ascii="Arial" w:hAnsi="Arial" w:cs="Arial"/>
          <w:bCs/>
          <w:iCs/>
          <w:color w:val="7F7F7F" w:themeColor="text1" w:themeTint="80"/>
        </w:rPr>
        <w:t xml:space="preserve"> de Pep Camps</w:t>
      </w:r>
      <w:r w:rsidRPr="000D30E2">
        <w:rPr>
          <w:rFonts w:ascii="Arial" w:hAnsi="Arial" w:cs="Arial"/>
          <w:bCs/>
          <w:iCs/>
          <w:color w:val="7F7F7F" w:themeColor="text1" w:themeTint="80"/>
        </w:rPr>
        <w:t xml:space="preserve">. El seu dia a dia a Parlavà, les estades a Àsia, les influències literàries, artístiques i musicals, el seu rebuig a la violència... </w:t>
      </w:r>
      <w:r>
        <w:rPr>
          <w:rFonts w:ascii="Arial" w:hAnsi="Arial" w:cs="Arial"/>
          <w:bCs/>
          <w:iCs/>
          <w:color w:val="7F7F7F" w:themeColor="text1" w:themeTint="80"/>
        </w:rPr>
        <w:t>Es presenten</w:t>
      </w:r>
      <w:r w:rsidRPr="000D30E2">
        <w:rPr>
          <w:rFonts w:ascii="Arial" w:hAnsi="Arial" w:cs="Arial"/>
          <w:bCs/>
          <w:iCs/>
          <w:color w:val="7F7F7F" w:themeColor="text1" w:themeTint="80"/>
        </w:rPr>
        <w:t xml:space="preserve"> conjuntament tots </w:t>
      </w:r>
      <w:r>
        <w:rPr>
          <w:rFonts w:ascii="Arial" w:hAnsi="Arial" w:cs="Arial"/>
          <w:bCs/>
          <w:iCs/>
          <w:color w:val="7F7F7F" w:themeColor="text1" w:themeTint="80"/>
        </w:rPr>
        <w:t>e</w:t>
      </w:r>
      <w:r w:rsidRPr="000D30E2">
        <w:rPr>
          <w:rFonts w:ascii="Arial" w:hAnsi="Arial" w:cs="Arial"/>
          <w:bCs/>
          <w:iCs/>
          <w:color w:val="7F7F7F" w:themeColor="text1" w:themeTint="80"/>
        </w:rPr>
        <w:t xml:space="preserve">ls elements que </w:t>
      </w:r>
      <w:r>
        <w:rPr>
          <w:rFonts w:ascii="Arial" w:hAnsi="Arial" w:cs="Arial"/>
          <w:bCs/>
          <w:iCs/>
          <w:color w:val="7F7F7F" w:themeColor="text1" w:themeTint="80"/>
        </w:rPr>
        <w:t>constitueixen</w:t>
      </w:r>
      <w:r w:rsidRPr="000D30E2">
        <w:rPr>
          <w:rFonts w:ascii="Arial" w:hAnsi="Arial" w:cs="Arial"/>
          <w:bCs/>
          <w:iCs/>
          <w:color w:val="7F7F7F" w:themeColor="text1" w:themeTint="80"/>
        </w:rPr>
        <w:t xml:space="preserve"> una manera de ser i d</w:t>
      </w:r>
      <w:r>
        <w:rPr>
          <w:rFonts w:ascii="Arial" w:hAnsi="Arial" w:cs="Arial"/>
          <w:bCs/>
          <w:iCs/>
          <w:color w:val="7F7F7F" w:themeColor="text1" w:themeTint="80"/>
        </w:rPr>
        <w:t>’</w:t>
      </w:r>
      <w:r w:rsidRPr="000D30E2">
        <w:rPr>
          <w:rFonts w:ascii="Arial" w:hAnsi="Arial" w:cs="Arial"/>
          <w:bCs/>
          <w:iCs/>
          <w:color w:val="7F7F7F" w:themeColor="text1" w:themeTint="80"/>
        </w:rPr>
        <w:t>entendre el món</w:t>
      </w:r>
      <w:r>
        <w:rPr>
          <w:rFonts w:ascii="Arial" w:hAnsi="Arial" w:cs="Arial"/>
          <w:bCs/>
          <w:iCs/>
          <w:color w:val="7F7F7F" w:themeColor="text1" w:themeTint="80"/>
        </w:rPr>
        <w:t>.</w:t>
      </w:r>
      <w:r w:rsidRPr="000D30E2">
        <w:rPr>
          <w:rFonts w:ascii="Arial" w:hAnsi="Arial" w:cs="Arial"/>
          <w:bCs/>
          <w:iCs/>
          <w:color w:val="7F7F7F" w:themeColor="text1" w:themeTint="80"/>
        </w:rPr>
        <w:t xml:space="preserve"> </w:t>
      </w:r>
      <w:r>
        <w:rPr>
          <w:rFonts w:ascii="Arial" w:hAnsi="Arial" w:cs="Arial"/>
          <w:bCs/>
          <w:iCs/>
          <w:color w:val="7F7F7F" w:themeColor="text1" w:themeTint="80"/>
        </w:rPr>
        <w:t>E</w:t>
      </w:r>
      <w:r w:rsidRPr="000D30E2">
        <w:rPr>
          <w:rFonts w:ascii="Arial" w:hAnsi="Arial" w:cs="Arial"/>
          <w:bCs/>
          <w:iCs/>
          <w:color w:val="7F7F7F" w:themeColor="text1" w:themeTint="80"/>
        </w:rPr>
        <w:t>n definitiva, la intenció d</w:t>
      </w:r>
      <w:r>
        <w:rPr>
          <w:rFonts w:ascii="Arial" w:hAnsi="Arial" w:cs="Arial"/>
          <w:bCs/>
          <w:iCs/>
          <w:color w:val="7F7F7F" w:themeColor="text1" w:themeTint="80"/>
        </w:rPr>
        <w:t>’</w:t>
      </w:r>
      <w:r w:rsidRPr="000D30E2">
        <w:rPr>
          <w:rFonts w:ascii="Arial" w:hAnsi="Arial" w:cs="Arial"/>
          <w:bCs/>
          <w:iCs/>
          <w:color w:val="7F7F7F" w:themeColor="text1" w:themeTint="80"/>
        </w:rPr>
        <w:t>aquest muntatge és delimitar l</w:t>
      </w:r>
      <w:r>
        <w:rPr>
          <w:rFonts w:ascii="Arial" w:hAnsi="Arial" w:cs="Arial"/>
          <w:bCs/>
          <w:iCs/>
          <w:color w:val="7F7F7F" w:themeColor="text1" w:themeTint="80"/>
        </w:rPr>
        <w:t>’</w:t>
      </w:r>
      <w:r w:rsidRPr="000D30E2">
        <w:rPr>
          <w:rFonts w:ascii="Arial" w:hAnsi="Arial" w:cs="Arial"/>
          <w:bCs/>
          <w:iCs/>
          <w:color w:val="7F7F7F" w:themeColor="text1" w:themeTint="80"/>
        </w:rPr>
        <w:t>artista per donar</w:t>
      </w:r>
      <w:r>
        <w:rPr>
          <w:rFonts w:ascii="Arial" w:hAnsi="Arial" w:cs="Arial"/>
          <w:bCs/>
          <w:iCs/>
          <w:color w:val="7F7F7F" w:themeColor="text1" w:themeTint="80"/>
        </w:rPr>
        <w:t>-ne</w:t>
      </w:r>
      <w:r w:rsidRPr="000D30E2">
        <w:rPr>
          <w:rFonts w:ascii="Arial" w:hAnsi="Arial" w:cs="Arial"/>
          <w:bCs/>
          <w:iCs/>
          <w:color w:val="7F7F7F" w:themeColor="text1" w:themeTint="80"/>
        </w:rPr>
        <w:t xml:space="preserve"> les claus i, posteriorment, ser capaços d</w:t>
      </w:r>
      <w:r>
        <w:rPr>
          <w:rFonts w:ascii="Arial" w:hAnsi="Arial" w:cs="Arial"/>
          <w:bCs/>
          <w:iCs/>
          <w:color w:val="7F7F7F" w:themeColor="text1" w:themeTint="80"/>
        </w:rPr>
        <w:t>’</w:t>
      </w:r>
      <w:r w:rsidRPr="000D30E2">
        <w:rPr>
          <w:rFonts w:ascii="Arial" w:hAnsi="Arial" w:cs="Arial"/>
          <w:bCs/>
          <w:iCs/>
          <w:color w:val="7F7F7F" w:themeColor="text1" w:themeTint="80"/>
        </w:rPr>
        <w:t xml:space="preserve">interpretar qualsevol </w:t>
      </w:r>
      <w:r>
        <w:rPr>
          <w:rFonts w:ascii="Arial" w:hAnsi="Arial" w:cs="Arial"/>
          <w:bCs/>
          <w:iCs/>
          <w:color w:val="7F7F7F" w:themeColor="text1" w:themeTint="80"/>
        </w:rPr>
        <w:t xml:space="preserve">de les seves </w:t>
      </w:r>
      <w:r w:rsidRPr="000D30E2">
        <w:rPr>
          <w:rFonts w:ascii="Arial" w:hAnsi="Arial" w:cs="Arial"/>
          <w:bCs/>
          <w:iCs/>
          <w:color w:val="7F7F7F" w:themeColor="text1" w:themeTint="80"/>
        </w:rPr>
        <w:t>obr</w:t>
      </w:r>
      <w:r>
        <w:rPr>
          <w:rFonts w:ascii="Arial" w:hAnsi="Arial" w:cs="Arial"/>
          <w:bCs/>
          <w:iCs/>
          <w:color w:val="7F7F7F" w:themeColor="text1" w:themeTint="80"/>
        </w:rPr>
        <w:t>es</w:t>
      </w:r>
      <w:r w:rsidRPr="000D30E2">
        <w:rPr>
          <w:rFonts w:ascii="Arial" w:hAnsi="Arial" w:cs="Arial"/>
          <w:bCs/>
          <w:iCs/>
          <w:color w:val="7F7F7F" w:themeColor="text1" w:themeTint="80"/>
        </w:rPr>
        <w:t>. Per arribar a aquest punt, ens ha calgut prescindir en diversos moments d</w:t>
      </w:r>
      <w:r>
        <w:rPr>
          <w:rFonts w:ascii="Arial" w:hAnsi="Arial" w:cs="Arial"/>
          <w:bCs/>
          <w:iCs/>
          <w:color w:val="7F7F7F" w:themeColor="text1" w:themeTint="80"/>
        </w:rPr>
        <w:t>’</w:t>
      </w:r>
      <w:r w:rsidRPr="000D30E2">
        <w:rPr>
          <w:rFonts w:ascii="Arial" w:hAnsi="Arial" w:cs="Arial"/>
          <w:bCs/>
          <w:iCs/>
          <w:color w:val="7F7F7F" w:themeColor="text1" w:themeTint="80"/>
        </w:rPr>
        <w:t>una disposició cronològica de les peces, ja que el mateix Pep Camps sovint torna enrere per replantejar treballs inacabats o en fa de nous amb alguna temàtica que semblava ja enllestida. Així doncs, aquesta anacronia també ens serveix per començar la mostra a partir del canvi de paradigma que van representar per a ell les estades a Àsia, un punt d</w:t>
      </w:r>
      <w:r>
        <w:rPr>
          <w:rFonts w:ascii="Arial" w:hAnsi="Arial" w:cs="Arial"/>
          <w:bCs/>
          <w:iCs/>
          <w:color w:val="7F7F7F" w:themeColor="text1" w:themeTint="80"/>
        </w:rPr>
        <w:t>’</w:t>
      </w:r>
      <w:r w:rsidRPr="000D30E2">
        <w:rPr>
          <w:rFonts w:ascii="Arial" w:hAnsi="Arial" w:cs="Arial"/>
          <w:bCs/>
          <w:iCs/>
          <w:color w:val="7F7F7F" w:themeColor="text1" w:themeTint="80"/>
        </w:rPr>
        <w:t>inflexió vital que el va marcar profundament. L</w:t>
      </w:r>
      <w:r>
        <w:rPr>
          <w:rFonts w:ascii="Arial" w:hAnsi="Arial" w:cs="Arial"/>
          <w:bCs/>
          <w:iCs/>
          <w:color w:val="7F7F7F" w:themeColor="text1" w:themeTint="80"/>
        </w:rPr>
        <w:t>’</w:t>
      </w:r>
      <w:r w:rsidRPr="000D30E2">
        <w:rPr>
          <w:rFonts w:ascii="Arial" w:hAnsi="Arial" w:cs="Arial"/>
          <w:bCs/>
          <w:iCs/>
          <w:color w:val="7F7F7F" w:themeColor="text1" w:themeTint="80"/>
        </w:rPr>
        <w:t xml:space="preserve">altre element </w:t>
      </w:r>
      <w:r>
        <w:rPr>
          <w:rFonts w:ascii="Arial" w:hAnsi="Arial" w:cs="Arial"/>
          <w:bCs/>
          <w:iCs/>
          <w:color w:val="7F7F7F" w:themeColor="text1" w:themeTint="80"/>
        </w:rPr>
        <w:t>que cal</w:t>
      </w:r>
      <w:r w:rsidRPr="000D30E2">
        <w:rPr>
          <w:rFonts w:ascii="Arial" w:hAnsi="Arial" w:cs="Arial"/>
          <w:bCs/>
          <w:iCs/>
          <w:color w:val="7F7F7F" w:themeColor="text1" w:themeTint="80"/>
        </w:rPr>
        <w:t xml:space="preserve"> destacar és l</w:t>
      </w:r>
      <w:r>
        <w:rPr>
          <w:rFonts w:ascii="Arial" w:hAnsi="Arial" w:cs="Arial"/>
          <w:bCs/>
          <w:iCs/>
          <w:color w:val="7F7F7F" w:themeColor="text1" w:themeTint="80"/>
        </w:rPr>
        <w:t>’</w:t>
      </w:r>
      <w:r w:rsidRPr="000D30E2">
        <w:rPr>
          <w:rFonts w:ascii="Arial" w:hAnsi="Arial" w:cs="Arial"/>
          <w:bCs/>
          <w:iCs/>
          <w:color w:val="7F7F7F" w:themeColor="text1" w:themeTint="80"/>
        </w:rPr>
        <w:t>Empordà, simbolitzat aquí per un recull d</w:t>
      </w:r>
      <w:r>
        <w:rPr>
          <w:rFonts w:ascii="Arial" w:hAnsi="Arial" w:cs="Arial"/>
          <w:bCs/>
          <w:iCs/>
          <w:color w:val="7F7F7F" w:themeColor="text1" w:themeTint="80"/>
        </w:rPr>
        <w:t>’</w:t>
      </w:r>
      <w:r w:rsidRPr="000D30E2">
        <w:rPr>
          <w:rFonts w:ascii="Arial" w:hAnsi="Arial" w:cs="Arial"/>
          <w:bCs/>
          <w:iCs/>
          <w:color w:val="7F7F7F" w:themeColor="text1" w:themeTint="80"/>
        </w:rPr>
        <w:t>imatges de l</w:t>
      </w:r>
      <w:r>
        <w:rPr>
          <w:rFonts w:ascii="Arial" w:hAnsi="Arial" w:cs="Arial"/>
          <w:bCs/>
          <w:iCs/>
          <w:color w:val="7F7F7F" w:themeColor="text1" w:themeTint="80"/>
        </w:rPr>
        <w:t>’</w:t>
      </w:r>
      <w:r w:rsidRPr="000D30E2">
        <w:rPr>
          <w:rFonts w:ascii="Arial" w:hAnsi="Arial" w:cs="Arial"/>
          <w:bCs/>
          <w:iCs/>
          <w:color w:val="7F7F7F" w:themeColor="text1" w:themeTint="80"/>
        </w:rPr>
        <w:t>omnipresent Montgrí, que des de fa uns anys l</w:t>
      </w:r>
      <w:r>
        <w:rPr>
          <w:rFonts w:ascii="Arial" w:hAnsi="Arial" w:cs="Arial"/>
          <w:bCs/>
          <w:iCs/>
          <w:color w:val="7F7F7F" w:themeColor="text1" w:themeTint="80"/>
        </w:rPr>
        <w:t>’</w:t>
      </w:r>
      <w:r w:rsidRPr="000D30E2">
        <w:rPr>
          <w:rFonts w:ascii="Arial" w:hAnsi="Arial" w:cs="Arial"/>
          <w:bCs/>
          <w:iCs/>
          <w:color w:val="7F7F7F" w:themeColor="text1" w:themeTint="80"/>
        </w:rPr>
        <w:t>artista retrata cada matí des del mateix emplaçament. Podríem dir que, així com la primera estança és més íntima i personal, la segona és més directa, però també serà l</w:t>
      </w:r>
      <w:r>
        <w:rPr>
          <w:rFonts w:ascii="Arial" w:hAnsi="Arial" w:cs="Arial"/>
          <w:bCs/>
          <w:iCs/>
          <w:color w:val="7F7F7F" w:themeColor="text1" w:themeTint="80"/>
        </w:rPr>
        <w:t>’</w:t>
      </w:r>
      <w:r w:rsidRPr="000D30E2">
        <w:rPr>
          <w:rFonts w:ascii="Arial" w:hAnsi="Arial" w:cs="Arial"/>
          <w:bCs/>
          <w:iCs/>
          <w:color w:val="7F7F7F" w:themeColor="text1" w:themeTint="80"/>
        </w:rPr>
        <w:t xml:space="preserve">espai que ens acabarà de portar cap al seu univers. Dues sales que es podrien arribar a plantejar com el </w:t>
      </w:r>
      <w:r w:rsidRPr="000D30E2">
        <w:rPr>
          <w:rFonts w:ascii="Arial" w:hAnsi="Arial" w:cs="Arial"/>
          <w:bCs/>
          <w:i/>
          <w:color w:val="7F7F7F" w:themeColor="text1" w:themeTint="80"/>
        </w:rPr>
        <w:t>yin i el yang</w:t>
      </w:r>
      <w:r w:rsidRPr="000D30E2">
        <w:rPr>
          <w:rFonts w:ascii="Arial" w:hAnsi="Arial" w:cs="Arial"/>
          <w:bCs/>
          <w:iCs/>
          <w:color w:val="7F7F7F" w:themeColor="text1" w:themeTint="80"/>
        </w:rPr>
        <w:t>.</w:t>
      </w:r>
    </w:p>
    <w:p w14:paraId="14E9900A" w14:textId="77777777" w:rsidR="00C14173" w:rsidRPr="000D30E2" w:rsidRDefault="00C14173" w:rsidP="00C14173">
      <w:pPr>
        <w:spacing w:before="100" w:beforeAutospacing="1" w:after="100" w:afterAutospacing="1" w:line="360" w:lineRule="auto"/>
        <w:jc w:val="both"/>
        <w:rPr>
          <w:rFonts w:ascii="Arial" w:hAnsi="Arial" w:cs="Arial"/>
          <w:bCs/>
          <w:iCs/>
          <w:color w:val="7F7F7F" w:themeColor="text1" w:themeTint="80"/>
        </w:rPr>
      </w:pPr>
      <w:r w:rsidRPr="000D30E2">
        <w:rPr>
          <w:rFonts w:ascii="Arial" w:hAnsi="Arial" w:cs="Arial"/>
          <w:bCs/>
          <w:iCs/>
          <w:color w:val="7F7F7F" w:themeColor="text1" w:themeTint="80"/>
        </w:rPr>
        <w:t> </w:t>
      </w:r>
    </w:p>
    <w:p w14:paraId="5F47976A" w14:textId="6866046C" w:rsidR="00C14173" w:rsidRPr="00BC14DD" w:rsidRDefault="00C14173" w:rsidP="00C14173">
      <w:pPr>
        <w:spacing w:before="100" w:beforeAutospacing="1" w:after="100" w:afterAutospacing="1" w:line="360" w:lineRule="auto"/>
        <w:jc w:val="both"/>
        <w:rPr>
          <w:rFonts w:ascii="Arial" w:hAnsi="Arial" w:cs="Arial"/>
          <w:b/>
          <w:iCs/>
          <w:color w:val="800000"/>
        </w:rPr>
      </w:pPr>
      <w:r w:rsidRPr="00BC14DD">
        <w:rPr>
          <w:rFonts w:ascii="Arial" w:hAnsi="Arial" w:cs="Arial"/>
          <w:b/>
          <w:iCs/>
          <w:color w:val="800000"/>
        </w:rPr>
        <w:t>Fundació Fita (Casa de Cultura)</w:t>
      </w:r>
    </w:p>
    <w:p w14:paraId="588897CC" w14:textId="2120BBCD" w:rsidR="00C14173" w:rsidRPr="000D30E2" w:rsidRDefault="00C14173" w:rsidP="00C14173">
      <w:pPr>
        <w:spacing w:before="100" w:beforeAutospacing="1" w:after="100" w:afterAutospacing="1" w:line="360" w:lineRule="auto"/>
        <w:jc w:val="both"/>
        <w:rPr>
          <w:rFonts w:ascii="Arial" w:hAnsi="Arial" w:cs="Arial"/>
          <w:bCs/>
          <w:iCs/>
          <w:color w:val="7F7F7F" w:themeColor="text1" w:themeTint="80"/>
        </w:rPr>
      </w:pPr>
      <w:r w:rsidRPr="000D30E2">
        <w:rPr>
          <w:rFonts w:ascii="Arial" w:hAnsi="Arial" w:cs="Arial"/>
          <w:bCs/>
          <w:iCs/>
          <w:color w:val="7F7F7F" w:themeColor="text1" w:themeTint="80"/>
        </w:rPr>
        <w:t>Al mateix edifici, i després de pujar un tram d</w:t>
      </w:r>
      <w:r>
        <w:rPr>
          <w:rFonts w:ascii="Arial" w:hAnsi="Arial" w:cs="Arial"/>
          <w:bCs/>
          <w:iCs/>
          <w:color w:val="7F7F7F" w:themeColor="text1" w:themeTint="80"/>
        </w:rPr>
        <w:t>’</w:t>
      </w:r>
      <w:r w:rsidRPr="000D30E2">
        <w:rPr>
          <w:rFonts w:ascii="Arial" w:hAnsi="Arial" w:cs="Arial"/>
          <w:bCs/>
          <w:iCs/>
          <w:color w:val="7F7F7F" w:themeColor="text1" w:themeTint="80"/>
        </w:rPr>
        <w:t>escales també guarnit</w:t>
      </w:r>
      <w:r>
        <w:rPr>
          <w:rFonts w:ascii="Arial" w:hAnsi="Arial" w:cs="Arial"/>
          <w:bCs/>
          <w:iCs/>
          <w:color w:val="7F7F7F" w:themeColor="text1" w:themeTint="80"/>
        </w:rPr>
        <w:t xml:space="preserve"> per dues sèries d’obres</w:t>
      </w:r>
      <w:r w:rsidRPr="000D30E2">
        <w:rPr>
          <w:rFonts w:ascii="Arial" w:hAnsi="Arial" w:cs="Arial"/>
          <w:bCs/>
          <w:iCs/>
          <w:color w:val="7F7F7F" w:themeColor="text1" w:themeTint="80"/>
        </w:rPr>
        <w:t xml:space="preserve">, </w:t>
      </w:r>
      <w:r>
        <w:rPr>
          <w:rFonts w:ascii="Arial" w:hAnsi="Arial" w:cs="Arial"/>
          <w:bCs/>
          <w:iCs/>
          <w:color w:val="7F7F7F" w:themeColor="text1" w:themeTint="80"/>
        </w:rPr>
        <w:t>s’arriba</w:t>
      </w:r>
      <w:r w:rsidRPr="000D30E2">
        <w:rPr>
          <w:rFonts w:ascii="Arial" w:hAnsi="Arial" w:cs="Arial"/>
          <w:bCs/>
          <w:iCs/>
          <w:color w:val="7F7F7F" w:themeColor="text1" w:themeTint="80"/>
        </w:rPr>
        <w:t xml:space="preserve"> a la Fundació Fita, que ocupa el segon espai dedicat a Camps. En aquest cas, el motiu central són les sèries, la manera que té l</w:t>
      </w:r>
      <w:r>
        <w:rPr>
          <w:rFonts w:ascii="Arial" w:hAnsi="Arial" w:cs="Arial"/>
          <w:bCs/>
          <w:iCs/>
          <w:color w:val="7F7F7F" w:themeColor="text1" w:themeTint="80"/>
        </w:rPr>
        <w:t>’</w:t>
      </w:r>
      <w:r w:rsidRPr="000D30E2">
        <w:rPr>
          <w:rFonts w:ascii="Arial" w:hAnsi="Arial" w:cs="Arial"/>
          <w:bCs/>
          <w:iCs/>
          <w:color w:val="7F7F7F" w:themeColor="text1" w:themeTint="80"/>
        </w:rPr>
        <w:t>artista d</w:t>
      </w:r>
      <w:r>
        <w:rPr>
          <w:rFonts w:ascii="Arial" w:hAnsi="Arial" w:cs="Arial"/>
          <w:bCs/>
          <w:iCs/>
          <w:color w:val="7F7F7F" w:themeColor="text1" w:themeTint="80"/>
        </w:rPr>
        <w:t>’</w:t>
      </w:r>
      <w:r w:rsidRPr="000D30E2">
        <w:rPr>
          <w:rFonts w:ascii="Arial" w:hAnsi="Arial" w:cs="Arial"/>
          <w:bCs/>
          <w:iCs/>
          <w:color w:val="7F7F7F" w:themeColor="text1" w:themeTint="80"/>
        </w:rPr>
        <w:t>afrontar les seves obres a l</w:t>
      </w:r>
      <w:r>
        <w:rPr>
          <w:rFonts w:ascii="Arial" w:hAnsi="Arial" w:cs="Arial"/>
          <w:bCs/>
          <w:iCs/>
          <w:color w:val="7F7F7F" w:themeColor="text1" w:themeTint="80"/>
        </w:rPr>
        <w:t>’</w:t>
      </w:r>
      <w:r w:rsidRPr="000D30E2">
        <w:rPr>
          <w:rFonts w:ascii="Arial" w:hAnsi="Arial" w:cs="Arial"/>
          <w:bCs/>
          <w:iCs/>
          <w:color w:val="7F7F7F" w:themeColor="text1" w:themeTint="80"/>
        </w:rPr>
        <w:t xml:space="preserve">hora de pintar. Pep </w:t>
      </w:r>
      <w:r>
        <w:rPr>
          <w:rFonts w:ascii="Arial" w:hAnsi="Arial" w:cs="Arial"/>
          <w:bCs/>
          <w:iCs/>
          <w:color w:val="7F7F7F" w:themeColor="text1" w:themeTint="80"/>
        </w:rPr>
        <w:t xml:space="preserve">Camps </w:t>
      </w:r>
      <w:r w:rsidRPr="000D30E2">
        <w:rPr>
          <w:rFonts w:ascii="Arial" w:hAnsi="Arial" w:cs="Arial"/>
          <w:bCs/>
          <w:iCs/>
          <w:color w:val="7F7F7F" w:themeColor="text1" w:themeTint="80"/>
        </w:rPr>
        <w:t>treballa a partir de temàtiques que, un cop enllestides, queden apar</w:t>
      </w:r>
      <w:r>
        <w:rPr>
          <w:rFonts w:ascii="Arial" w:hAnsi="Arial" w:cs="Arial"/>
          <w:bCs/>
          <w:iCs/>
          <w:color w:val="7F7F7F" w:themeColor="text1" w:themeTint="80"/>
        </w:rPr>
        <w:t>t</w:t>
      </w:r>
      <w:r w:rsidRPr="000D30E2">
        <w:rPr>
          <w:rFonts w:ascii="Arial" w:hAnsi="Arial" w:cs="Arial"/>
          <w:bCs/>
          <w:iCs/>
          <w:color w:val="7F7F7F" w:themeColor="text1" w:themeTint="80"/>
        </w:rPr>
        <w:t xml:space="preserve">ades per començar-ne una altra, tot i que ja hem vist que no sempre és així. En </w:t>
      </w:r>
      <w:r>
        <w:rPr>
          <w:rFonts w:ascii="Arial" w:hAnsi="Arial" w:cs="Arial"/>
          <w:bCs/>
          <w:iCs/>
          <w:color w:val="7F7F7F" w:themeColor="text1" w:themeTint="80"/>
        </w:rPr>
        <w:t>tot</w:t>
      </w:r>
      <w:r w:rsidRPr="000D30E2">
        <w:rPr>
          <w:rFonts w:ascii="Arial" w:hAnsi="Arial" w:cs="Arial"/>
          <w:bCs/>
          <w:iCs/>
          <w:color w:val="7F7F7F" w:themeColor="text1" w:themeTint="80"/>
        </w:rPr>
        <w:t xml:space="preserve"> cas, això permet mostrar com evoluciona en aquests diferents cicles de treball i veure diversos conjunts complets. El més espectacular, presidint la sala, és </w:t>
      </w:r>
      <w:r w:rsidRPr="00045A1F">
        <w:rPr>
          <w:rFonts w:ascii="Arial" w:hAnsi="Arial" w:cs="Arial"/>
          <w:bCs/>
          <w:iCs/>
          <w:color w:val="7F7F7F" w:themeColor="text1" w:themeTint="80"/>
        </w:rPr>
        <w:t>«Llums i ombres»,</w:t>
      </w:r>
      <w:r w:rsidRPr="000D30E2">
        <w:rPr>
          <w:rFonts w:ascii="Arial" w:hAnsi="Arial" w:cs="Arial"/>
          <w:bCs/>
          <w:iCs/>
          <w:color w:val="7F7F7F" w:themeColor="text1" w:themeTint="80"/>
        </w:rPr>
        <w:t xml:space="preserve"> un manifest antibel·licista amb Girona com a protagonista, inspirat en la sèrie </w:t>
      </w:r>
      <w:r w:rsidRPr="00045A1F">
        <w:rPr>
          <w:rFonts w:ascii="Arial" w:hAnsi="Arial" w:cs="Arial"/>
          <w:bCs/>
          <w:iCs/>
          <w:color w:val="7F7F7F" w:themeColor="text1" w:themeTint="80"/>
        </w:rPr>
        <w:t>«</w:t>
      </w:r>
      <w:r w:rsidRPr="00045A1F">
        <w:rPr>
          <w:rFonts w:ascii="Arial" w:hAnsi="Arial" w:cs="Arial"/>
          <w:bCs/>
          <w:color w:val="7F7F7F" w:themeColor="text1" w:themeTint="80"/>
        </w:rPr>
        <w:t>Dirty Words Pictures»</w:t>
      </w:r>
      <w:r w:rsidRPr="000D30E2">
        <w:rPr>
          <w:rFonts w:ascii="Arial" w:hAnsi="Arial" w:cs="Arial"/>
          <w:bCs/>
          <w:iCs/>
          <w:color w:val="7F7F7F" w:themeColor="text1" w:themeTint="80"/>
        </w:rPr>
        <w:t>, de Gilbert &amp; George. Els altres dos són la sèrie </w:t>
      </w:r>
      <w:r w:rsidRPr="00045A1F">
        <w:rPr>
          <w:rFonts w:ascii="Arial" w:hAnsi="Arial" w:cs="Arial"/>
          <w:bCs/>
          <w:iCs/>
          <w:color w:val="7F7F7F" w:themeColor="text1" w:themeTint="80"/>
        </w:rPr>
        <w:t>«Boxers»</w:t>
      </w:r>
      <w:r w:rsidRPr="000D30E2">
        <w:rPr>
          <w:rFonts w:ascii="Arial" w:hAnsi="Arial" w:cs="Arial"/>
          <w:bCs/>
          <w:iCs/>
          <w:color w:val="7F7F7F" w:themeColor="text1" w:themeTint="80"/>
        </w:rPr>
        <w:t>, realitzada a Berlín, sobre el paper comunista de l</w:t>
      </w:r>
      <w:r>
        <w:rPr>
          <w:rFonts w:ascii="Arial" w:hAnsi="Arial" w:cs="Arial"/>
          <w:bCs/>
          <w:iCs/>
          <w:color w:val="7F7F7F" w:themeColor="text1" w:themeTint="80"/>
        </w:rPr>
        <w:t>’</w:t>
      </w:r>
      <w:r w:rsidRPr="000D30E2">
        <w:rPr>
          <w:rFonts w:ascii="Arial" w:hAnsi="Arial" w:cs="Arial"/>
          <w:bCs/>
          <w:iCs/>
          <w:color w:val="7F7F7F" w:themeColor="text1" w:themeTint="80"/>
        </w:rPr>
        <w:t xml:space="preserve">Alemanya </w:t>
      </w:r>
      <w:r>
        <w:rPr>
          <w:rFonts w:ascii="Arial" w:hAnsi="Arial" w:cs="Arial"/>
          <w:bCs/>
          <w:iCs/>
          <w:color w:val="7F7F7F" w:themeColor="text1" w:themeTint="80"/>
        </w:rPr>
        <w:lastRenderedPageBreak/>
        <w:t>d</w:t>
      </w:r>
      <w:r w:rsidRPr="000D30E2">
        <w:rPr>
          <w:rFonts w:ascii="Arial" w:hAnsi="Arial" w:cs="Arial"/>
          <w:bCs/>
          <w:iCs/>
          <w:color w:val="7F7F7F" w:themeColor="text1" w:themeTint="80"/>
        </w:rPr>
        <w:t xml:space="preserve">emocràtica, i al fons a la dreta un conjunt de collages destacats al seu moment per Eudald Camps. Una selecció </w:t>
      </w:r>
      <w:r>
        <w:rPr>
          <w:rFonts w:ascii="Arial" w:hAnsi="Arial" w:cs="Arial"/>
          <w:bCs/>
          <w:iCs/>
          <w:color w:val="7F7F7F" w:themeColor="text1" w:themeTint="80"/>
        </w:rPr>
        <w:t>de la qual</w:t>
      </w:r>
      <w:r w:rsidRPr="000D30E2">
        <w:rPr>
          <w:rFonts w:ascii="Arial" w:hAnsi="Arial" w:cs="Arial"/>
          <w:bCs/>
          <w:iCs/>
          <w:color w:val="7F7F7F" w:themeColor="text1" w:themeTint="80"/>
        </w:rPr>
        <w:t xml:space="preserve"> també sobresurten papers fets a Bangkok, on </w:t>
      </w:r>
      <w:r>
        <w:rPr>
          <w:rFonts w:ascii="Arial" w:hAnsi="Arial" w:cs="Arial"/>
          <w:bCs/>
          <w:iCs/>
          <w:color w:val="7F7F7F" w:themeColor="text1" w:themeTint="80"/>
        </w:rPr>
        <w:t>es poden</w:t>
      </w:r>
      <w:r w:rsidRPr="000D30E2">
        <w:rPr>
          <w:rFonts w:ascii="Arial" w:hAnsi="Arial" w:cs="Arial"/>
          <w:bCs/>
          <w:iCs/>
          <w:color w:val="7F7F7F" w:themeColor="text1" w:themeTint="80"/>
        </w:rPr>
        <w:t xml:space="preserve"> apreciar la importància del seu periple asiàtic i </w:t>
      </w:r>
      <w:r>
        <w:rPr>
          <w:rFonts w:ascii="Arial" w:hAnsi="Arial" w:cs="Arial"/>
          <w:bCs/>
          <w:iCs/>
          <w:color w:val="7F7F7F" w:themeColor="text1" w:themeTint="80"/>
        </w:rPr>
        <w:t>la transcendència que va tenir</w:t>
      </w:r>
      <w:r w:rsidRPr="000D30E2">
        <w:rPr>
          <w:rFonts w:ascii="Arial" w:hAnsi="Arial" w:cs="Arial"/>
          <w:bCs/>
          <w:iCs/>
          <w:color w:val="7F7F7F" w:themeColor="text1" w:themeTint="80"/>
        </w:rPr>
        <w:t xml:space="preserve"> per a la seva obra, ja </w:t>
      </w:r>
      <w:r>
        <w:rPr>
          <w:rFonts w:ascii="Arial" w:hAnsi="Arial" w:cs="Arial"/>
          <w:bCs/>
          <w:iCs/>
          <w:color w:val="7F7F7F" w:themeColor="text1" w:themeTint="80"/>
        </w:rPr>
        <w:t xml:space="preserve">que hi va trobar </w:t>
      </w:r>
      <w:r w:rsidRPr="000D30E2">
        <w:rPr>
          <w:rFonts w:ascii="Arial" w:hAnsi="Arial" w:cs="Arial"/>
          <w:bCs/>
          <w:iCs/>
          <w:color w:val="7F7F7F" w:themeColor="text1" w:themeTint="80"/>
        </w:rPr>
        <w:t xml:space="preserve">moltes de les pautes que </w:t>
      </w:r>
      <w:r>
        <w:rPr>
          <w:rFonts w:ascii="Arial" w:hAnsi="Arial" w:cs="Arial"/>
          <w:bCs/>
          <w:iCs/>
          <w:color w:val="7F7F7F" w:themeColor="text1" w:themeTint="80"/>
        </w:rPr>
        <w:t>va fer servir posteriorment</w:t>
      </w:r>
      <w:r w:rsidRPr="000D30E2">
        <w:rPr>
          <w:rFonts w:ascii="Arial" w:hAnsi="Arial" w:cs="Arial"/>
          <w:bCs/>
          <w:iCs/>
          <w:color w:val="7F7F7F" w:themeColor="text1" w:themeTint="80"/>
        </w:rPr>
        <w:t>.   </w:t>
      </w:r>
    </w:p>
    <w:p w14:paraId="0B34423B" w14:textId="77777777" w:rsidR="00C14173" w:rsidRPr="00BC14DD" w:rsidRDefault="00C14173" w:rsidP="00C14173">
      <w:pPr>
        <w:spacing w:before="100" w:beforeAutospacing="1" w:after="100" w:afterAutospacing="1" w:line="360" w:lineRule="auto"/>
        <w:jc w:val="both"/>
        <w:rPr>
          <w:rFonts w:ascii="Arial" w:hAnsi="Arial" w:cs="Arial"/>
          <w:b/>
          <w:iCs/>
          <w:color w:val="800000"/>
        </w:rPr>
      </w:pPr>
      <w:r w:rsidRPr="00BC14DD">
        <w:rPr>
          <w:rFonts w:ascii="Arial" w:hAnsi="Arial" w:cs="Arial"/>
          <w:b/>
          <w:iCs/>
          <w:color w:val="800000"/>
        </w:rPr>
        <w:t>Escola Municipal d’Art La Mercè</w:t>
      </w:r>
    </w:p>
    <w:p w14:paraId="453A998E" w14:textId="64F5EC07" w:rsidR="00C14173" w:rsidRPr="000D30E2" w:rsidRDefault="00C14173" w:rsidP="00C14173">
      <w:pPr>
        <w:spacing w:before="100" w:beforeAutospacing="1" w:after="100" w:afterAutospacing="1" w:line="360" w:lineRule="auto"/>
        <w:jc w:val="both"/>
        <w:rPr>
          <w:rFonts w:ascii="Arial" w:hAnsi="Arial" w:cs="Arial"/>
          <w:bCs/>
          <w:iCs/>
          <w:color w:val="7F7F7F" w:themeColor="text1" w:themeTint="80"/>
        </w:rPr>
      </w:pPr>
      <w:r w:rsidRPr="000D30E2">
        <w:rPr>
          <w:rFonts w:ascii="Arial" w:hAnsi="Arial" w:cs="Arial"/>
          <w:bCs/>
          <w:iCs/>
          <w:color w:val="7F7F7F" w:themeColor="text1" w:themeTint="80"/>
        </w:rPr>
        <w:t>El tercer àmbit, l</w:t>
      </w:r>
      <w:r>
        <w:rPr>
          <w:rFonts w:ascii="Arial" w:hAnsi="Arial" w:cs="Arial"/>
          <w:bCs/>
          <w:iCs/>
          <w:color w:val="7F7F7F" w:themeColor="text1" w:themeTint="80"/>
        </w:rPr>
        <w:t>’</w:t>
      </w:r>
      <w:r w:rsidRPr="000D30E2">
        <w:rPr>
          <w:rFonts w:ascii="Arial" w:hAnsi="Arial" w:cs="Arial"/>
          <w:bCs/>
          <w:iCs/>
          <w:color w:val="7F7F7F" w:themeColor="text1" w:themeTint="80"/>
        </w:rPr>
        <w:t xml:space="preserve">Escola </w:t>
      </w:r>
      <w:r>
        <w:rPr>
          <w:rFonts w:ascii="Arial" w:hAnsi="Arial" w:cs="Arial"/>
          <w:bCs/>
          <w:iCs/>
          <w:color w:val="7F7F7F" w:themeColor="text1" w:themeTint="80"/>
        </w:rPr>
        <w:t xml:space="preserve">Municipal </w:t>
      </w:r>
      <w:r w:rsidRPr="000D30E2">
        <w:rPr>
          <w:rFonts w:ascii="Arial" w:hAnsi="Arial" w:cs="Arial"/>
          <w:bCs/>
          <w:iCs/>
          <w:color w:val="7F7F7F" w:themeColor="text1" w:themeTint="80"/>
        </w:rPr>
        <w:t>d</w:t>
      </w:r>
      <w:r>
        <w:rPr>
          <w:rFonts w:ascii="Arial" w:hAnsi="Arial" w:cs="Arial"/>
          <w:bCs/>
          <w:iCs/>
          <w:color w:val="7F7F7F" w:themeColor="text1" w:themeTint="80"/>
        </w:rPr>
        <w:t>’</w:t>
      </w:r>
      <w:r w:rsidRPr="000D30E2">
        <w:rPr>
          <w:rFonts w:ascii="Arial" w:hAnsi="Arial" w:cs="Arial"/>
          <w:bCs/>
          <w:iCs/>
          <w:color w:val="7F7F7F" w:themeColor="text1" w:themeTint="80"/>
        </w:rPr>
        <w:t xml:space="preserve">Art </w:t>
      </w:r>
      <w:r>
        <w:rPr>
          <w:rFonts w:ascii="Arial" w:hAnsi="Arial" w:cs="Arial"/>
          <w:bCs/>
          <w:iCs/>
          <w:color w:val="7F7F7F" w:themeColor="text1" w:themeTint="80"/>
        </w:rPr>
        <w:t>L</w:t>
      </w:r>
      <w:r w:rsidRPr="000D30E2">
        <w:rPr>
          <w:rFonts w:ascii="Arial" w:hAnsi="Arial" w:cs="Arial"/>
          <w:bCs/>
          <w:iCs/>
          <w:color w:val="7F7F7F" w:themeColor="text1" w:themeTint="80"/>
        </w:rPr>
        <w:t>a Mercè, es presenta com una mena de pròleg dels anteriors. Tenint en compte el seu emplaçament, hem estat molt curosos a l</w:t>
      </w:r>
      <w:r>
        <w:rPr>
          <w:rFonts w:ascii="Arial" w:hAnsi="Arial" w:cs="Arial"/>
          <w:bCs/>
          <w:iCs/>
          <w:color w:val="7F7F7F" w:themeColor="text1" w:themeTint="80"/>
        </w:rPr>
        <w:t>’</w:t>
      </w:r>
      <w:r w:rsidRPr="000D30E2">
        <w:rPr>
          <w:rFonts w:ascii="Arial" w:hAnsi="Arial" w:cs="Arial"/>
          <w:bCs/>
          <w:iCs/>
          <w:color w:val="7F7F7F" w:themeColor="text1" w:themeTint="80"/>
        </w:rPr>
        <w:t xml:space="preserve">hora de dissenyar-lo, ja que </w:t>
      </w:r>
      <w:r w:rsidR="0034065A">
        <w:rPr>
          <w:rFonts w:ascii="Arial" w:hAnsi="Arial" w:cs="Arial"/>
          <w:bCs/>
          <w:iCs/>
          <w:color w:val="7F7F7F" w:themeColor="text1" w:themeTint="80"/>
        </w:rPr>
        <w:t>s’ha</w:t>
      </w:r>
      <w:r w:rsidRPr="000D30E2">
        <w:rPr>
          <w:rFonts w:ascii="Arial" w:hAnsi="Arial" w:cs="Arial"/>
          <w:bCs/>
          <w:iCs/>
          <w:color w:val="7F7F7F" w:themeColor="text1" w:themeTint="80"/>
        </w:rPr>
        <w:t xml:space="preserve"> posat tot l</w:t>
      </w:r>
      <w:r>
        <w:rPr>
          <w:rFonts w:ascii="Arial" w:hAnsi="Arial" w:cs="Arial"/>
          <w:bCs/>
          <w:iCs/>
          <w:color w:val="7F7F7F" w:themeColor="text1" w:themeTint="80"/>
        </w:rPr>
        <w:t>’</w:t>
      </w:r>
      <w:r w:rsidRPr="000D30E2">
        <w:rPr>
          <w:rFonts w:ascii="Arial" w:hAnsi="Arial" w:cs="Arial"/>
          <w:bCs/>
          <w:iCs/>
          <w:color w:val="7F7F7F" w:themeColor="text1" w:themeTint="80"/>
        </w:rPr>
        <w:t>èmfasi en uns continguts el màxim de didàctics i enriquidors per als alumnes. A partir d</w:t>
      </w:r>
      <w:r>
        <w:rPr>
          <w:rFonts w:ascii="Arial" w:hAnsi="Arial" w:cs="Arial"/>
          <w:bCs/>
          <w:iCs/>
          <w:color w:val="7F7F7F" w:themeColor="text1" w:themeTint="80"/>
        </w:rPr>
        <w:t>’</w:t>
      </w:r>
      <w:r w:rsidRPr="000D30E2">
        <w:rPr>
          <w:rFonts w:ascii="Arial" w:hAnsi="Arial" w:cs="Arial"/>
          <w:bCs/>
          <w:iCs/>
          <w:color w:val="7F7F7F" w:themeColor="text1" w:themeTint="80"/>
        </w:rPr>
        <w:t>aquesta premissa, presentem el recorregut artístic de Pep Camps abans de marxar cap a Àsia. S</w:t>
      </w:r>
      <w:r w:rsidR="00C374D1">
        <w:rPr>
          <w:rFonts w:ascii="Arial" w:hAnsi="Arial" w:cs="Arial"/>
          <w:bCs/>
          <w:iCs/>
          <w:color w:val="7F7F7F" w:themeColor="text1" w:themeTint="80"/>
        </w:rPr>
        <w:t>ó</w:t>
      </w:r>
      <w:r w:rsidRPr="000D30E2">
        <w:rPr>
          <w:rFonts w:ascii="Arial" w:hAnsi="Arial" w:cs="Arial"/>
          <w:bCs/>
          <w:iCs/>
          <w:color w:val="7F7F7F" w:themeColor="text1" w:themeTint="80"/>
        </w:rPr>
        <w:t xml:space="preserve">n uns moments marcats pels nombrosos viatges </w:t>
      </w:r>
      <w:r>
        <w:rPr>
          <w:rFonts w:ascii="Arial" w:hAnsi="Arial" w:cs="Arial"/>
          <w:bCs/>
          <w:iCs/>
          <w:color w:val="7F7F7F" w:themeColor="text1" w:themeTint="80"/>
        </w:rPr>
        <w:t>que va fer</w:t>
      </w:r>
      <w:r w:rsidRPr="000D30E2">
        <w:rPr>
          <w:rFonts w:ascii="Arial" w:hAnsi="Arial" w:cs="Arial"/>
          <w:bCs/>
          <w:iCs/>
          <w:color w:val="7F7F7F" w:themeColor="text1" w:themeTint="80"/>
        </w:rPr>
        <w:t xml:space="preserve"> i per la </w:t>
      </w:r>
      <w:r>
        <w:rPr>
          <w:rFonts w:ascii="Arial" w:hAnsi="Arial" w:cs="Arial"/>
          <w:bCs/>
          <w:iCs/>
          <w:color w:val="7F7F7F" w:themeColor="text1" w:themeTint="80"/>
        </w:rPr>
        <w:t>gran quantitat</w:t>
      </w:r>
      <w:r w:rsidRPr="000D30E2">
        <w:rPr>
          <w:rFonts w:ascii="Arial" w:hAnsi="Arial" w:cs="Arial"/>
          <w:bCs/>
          <w:iCs/>
          <w:color w:val="7F7F7F" w:themeColor="text1" w:themeTint="80"/>
        </w:rPr>
        <w:t xml:space="preserve"> </w:t>
      </w:r>
      <w:r>
        <w:rPr>
          <w:rFonts w:ascii="Arial" w:hAnsi="Arial" w:cs="Arial"/>
          <w:bCs/>
          <w:iCs/>
          <w:color w:val="7F7F7F" w:themeColor="text1" w:themeTint="80"/>
        </w:rPr>
        <w:t>d’</w:t>
      </w:r>
      <w:r w:rsidRPr="000D30E2">
        <w:rPr>
          <w:rFonts w:ascii="Arial" w:hAnsi="Arial" w:cs="Arial"/>
          <w:bCs/>
          <w:iCs/>
          <w:color w:val="7F7F7F" w:themeColor="text1" w:themeTint="80"/>
        </w:rPr>
        <w:t xml:space="preserve">informació </w:t>
      </w:r>
      <w:r>
        <w:rPr>
          <w:rFonts w:ascii="Arial" w:hAnsi="Arial" w:cs="Arial"/>
          <w:bCs/>
          <w:iCs/>
          <w:color w:val="7F7F7F" w:themeColor="text1" w:themeTint="80"/>
        </w:rPr>
        <w:t>que va adquirir</w:t>
      </w:r>
      <w:r w:rsidRPr="000D30E2">
        <w:rPr>
          <w:rFonts w:ascii="Arial" w:hAnsi="Arial" w:cs="Arial"/>
          <w:bCs/>
          <w:iCs/>
          <w:color w:val="7F7F7F" w:themeColor="text1" w:themeTint="80"/>
        </w:rPr>
        <w:t xml:space="preserve"> en aquells anys. Tècniques diverses, estils, museus, exposicions</w:t>
      </w:r>
      <w:r>
        <w:rPr>
          <w:rFonts w:ascii="Arial" w:hAnsi="Arial" w:cs="Arial"/>
          <w:bCs/>
          <w:iCs/>
          <w:color w:val="7F7F7F" w:themeColor="text1" w:themeTint="80"/>
        </w:rPr>
        <w:t>;</w:t>
      </w:r>
      <w:r w:rsidRPr="000D30E2">
        <w:rPr>
          <w:rFonts w:ascii="Arial" w:hAnsi="Arial" w:cs="Arial"/>
          <w:bCs/>
          <w:iCs/>
          <w:color w:val="7F7F7F" w:themeColor="text1" w:themeTint="80"/>
        </w:rPr>
        <w:t xml:space="preserve"> és l</w:t>
      </w:r>
      <w:r>
        <w:rPr>
          <w:rFonts w:ascii="Arial" w:hAnsi="Arial" w:cs="Arial"/>
          <w:bCs/>
          <w:iCs/>
          <w:color w:val="7F7F7F" w:themeColor="text1" w:themeTint="80"/>
        </w:rPr>
        <w:t>’</w:t>
      </w:r>
      <w:r w:rsidRPr="000D30E2">
        <w:rPr>
          <w:rFonts w:ascii="Arial" w:hAnsi="Arial" w:cs="Arial"/>
          <w:bCs/>
          <w:iCs/>
          <w:color w:val="7F7F7F" w:themeColor="text1" w:themeTint="80"/>
        </w:rPr>
        <w:t>època de formació posterior als estudis universitaris. E</w:t>
      </w:r>
      <w:r>
        <w:rPr>
          <w:rFonts w:ascii="Arial" w:hAnsi="Arial" w:cs="Arial"/>
          <w:bCs/>
          <w:iCs/>
          <w:color w:val="7F7F7F" w:themeColor="text1" w:themeTint="80"/>
        </w:rPr>
        <w:t>l fet de</w:t>
      </w:r>
      <w:r w:rsidRPr="000D30E2">
        <w:rPr>
          <w:rFonts w:ascii="Arial" w:hAnsi="Arial" w:cs="Arial"/>
          <w:bCs/>
          <w:iCs/>
          <w:color w:val="7F7F7F" w:themeColor="text1" w:themeTint="80"/>
        </w:rPr>
        <w:t xml:space="preserve"> presentar</w:t>
      </w:r>
      <w:r>
        <w:rPr>
          <w:rFonts w:ascii="Arial" w:hAnsi="Arial" w:cs="Arial"/>
          <w:bCs/>
          <w:iCs/>
          <w:color w:val="7F7F7F" w:themeColor="text1" w:themeTint="80"/>
        </w:rPr>
        <w:t xml:space="preserve"> aquesta etapa</w:t>
      </w:r>
      <w:r w:rsidRPr="000D30E2">
        <w:rPr>
          <w:rFonts w:ascii="Arial" w:hAnsi="Arial" w:cs="Arial"/>
          <w:bCs/>
          <w:iCs/>
          <w:color w:val="7F7F7F" w:themeColor="text1" w:themeTint="80"/>
        </w:rPr>
        <w:t xml:space="preserve"> a partir d</w:t>
      </w:r>
      <w:r>
        <w:rPr>
          <w:rFonts w:ascii="Arial" w:hAnsi="Arial" w:cs="Arial"/>
          <w:bCs/>
          <w:iCs/>
          <w:color w:val="7F7F7F" w:themeColor="text1" w:themeTint="80"/>
        </w:rPr>
        <w:t>’</w:t>
      </w:r>
      <w:r w:rsidRPr="000D30E2">
        <w:rPr>
          <w:rFonts w:ascii="Arial" w:hAnsi="Arial" w:cs="Arial"/>
          <w:bCs/>
          <w:iCs/>
          <w:color w:val="7F7F7F" w:themeColor="text1" w:themeTint="80"/>
        </w:rPr>
        <w:t xml:space="preserve">obres realitzades posteriorment a escapades a diferents indrets, permet ensenyar un camí formatiu </w:t>
      </w:r>
      <w:r>
        <w:rPr>
          <w:rFonts w:ascii="Arial" w:hAnsi="Arial" w:cs="Arial"/>
          <w:bCs/>
          <w:iCs/>
          <w:color w:val="7F7F7F" w:themeColor="text1" w:themeTint="80"/>
        </w:rPr>
        <w:t>fruit</w:t>
      </w:r>
      <w:r w:rsidRPr="000D30E2">
        <w:rPr>
          <w:rFonts w:ascii="Arial" w:hAnsi="Arial" w:cs="Arial"/>
          <w:bCs/>
          <w:iCs/>
          <w:color w:val="7F7F7F" w:themeColor="text1" w:themeTint="80"/>
        </w:rPr>
        <w:t xml:space="preserve"> dels seus desplaçaments i dels llocs visitats. </w:t>
      </w:r>
      <w:r w:rsidR="00C374D1">
        <w:rPr>
          <w:rFonts w:ascii="Arial" w:hAnsi="Arial" w:cs="Arial"/>
          <w:bCs/>
          <w:iCs/>
          <w:color w:val="7F7F7F" w:themeColor="text1" w:themeTint="80"/>
        </w:rPr>
        <w:t>S’ensenyen</w:t>
      </w:r>
      <w:r w:rsidRPr="000D30E2">
        <w:rPr>
          <w:rFonts w:ascii="Arial" w:hAnsi="Arial" w:cs="Arial"/>
          <w:bCs/>
          <w:iCs/>
          <w:color w:val="7F7F7F" w:themeColor="text1" w:themeTint="80"/>
        </w:rPr>
        <w:t xml:space="preserve"> influències rebudes, el seu pas per l</w:t>
      </w:r>
      <w:r>
        <w:rPr>
          <w:rFonts w:ascii="Arial" w:hAnsi="Arial" w:cs="Arial"/>
          <w:bCs/>
          <w:iCs/>
          <w:color w:val="7F7F7F" w:themeColor="text1" w:themeTint="80"/>
        </w:rPr>
        <w:t>’</w:t>
      </w:r>
      <w:r w:rsidRPr="000D30E2">
        <w:rPr>
          <w:rFonts w:ascii="Arial" w:hAnsi="Arial" w:cs="Arial"/>
          <w:bCs/>
          <w:iCs/>
          <w:color w:val="7F7F7F" w:themeColor="text1" w:themeTint="80"/>
        </w:rPr>
        <w:t>art conceptual</w:t>
      </w:r>
      <w:r>
        <w:rPr>
          <w:rFonts w:ascii="Arial" w:hAnsi="Arial" w:cs="Arial"/>
          <w:bCs/>
          <w:iCs/>
          <w:color w:val="7F7F7F" w:themeColor="text1" w:themeTint="80"/>
        </w:rPr>
        <w:t>;</w:t>
      </w:r>
      <w:r w:rsidRPr="000D30E2">
        <w:rPr>
          <w:rFonts w:ascii="Arial" w:hAnsi="Arial" w:cs="Arial"/>
          <w:bCs/>
          <w:iCs/>
          <w:color w:val="7F7F7F" w:themeColor="text1" w:themeTint="80"/>
        </w:rPr>
        <w:t xml:space="preserve"> en definitiva, </w:t>
      </w:r>
      <w:r w:rsidR="00C374D1">
        <w:rPr>
          <w:rFonts w:ascii="Arial" w:hAnsi="Arial" w:cs="Arial"/>
          <w:bCs/>
          <w:iCs/>
          <w:color w:val="7F7F7F" w:themeColor="text1" w:themeTint="80"/>
        </w:rPr>
        <w:t>es mostren</w:t>
      </w:r>
      <w:r>
        <w:rPr>
          <w:rFonts w:ascii="Arial" w:hAnsi="Arial" w:cs="Arial"/>
          <w:bCs/>
          <w:iCs/>
          <w:color w:val="7F7F7F" w:themeColor="text1" w:themeTint="80"/>
        </w:rPr>
        <w:t xml:space="preserve"> </w:t>
      </w:r>
      <w:r w:rsidRPr="000D30E2">
        <w:rPr>
          <w:rFonts w:ascii="Arial" w:hAnsi="Arial" w:cs="Arial"/>
          <w:bCs/>
          <w:iCs/>
          <w:color w:val="7F7F7F" w:themeColor="text1" w:themeTint="80"/>
        </w:rPr>
        <w:t>com es va forjant un camí d</w:t>
      </w:r>
      <w:r>
        <w:rPr>
          <w:rFonts w:ascii="Arial" w:hAnsi="Arial" w:cs="Arial"/>
          <w:bCs/>
          <w:iCs/>
          <w:color w:val="7F7F7F" w:themeColor="text1" w:themeTint="80"/>
        </w:rPr>
        <w:t>’</w:t>
      </w:r>
      <w:r w:rsidRPr="000D30E2">
        <w:rPr>
          <w:rFonts w:ascii="Arial" w:hAnsi="Arial" w:cs="Arial"/>
          <w:bCs/>
          <w:iCs/>
          <w:color w:val="7F7F7F" w:themeColor="text1" w:themeTint="80"/>
        </w:rPr>
        <w:t>artista a còpia d</w:t>
      </w:r>
      <w:r>
        <w:rPr>
          <w:rFonts w:ascii="Arial" w:hAnsi="Arial" w:cs="Arial"/>
          <w:bCs/>
          <w:iCs/>
          <w:color w:val="7F7F7F" w:themeColor="text1" w:themeTint="80"/>
        </w:rPr>
        <w:t>’</w:t>
      </w:r>
      <w:r w:rsidRPr="000D30E2">
        <w:rPr>
          <w:rFonts w:ascii="Arial" w:hAnsi="Arial" w:cs="Arial"/>
          <w:bCs/>
          <w:iCs/>
          <w:color w:val="7F7F7F" w:themeColor="text1" w:themeTint="80"/>
        </w:rPr>
        <w:t>acumular experiències i coneixements. </w:t>
      </w:r>
    </w:p>
    <w:p w14:paraId="7421B9B8" w14:textId="77777777" w:rsidR="00C14173" w:rsidRPr="00BC14DD" w:rsidRDefault="00C14173" w:rsidP="00C14173">
      <w:pPr>
        <w:spacing w:before="100" w:beforeAutospacing="1" w:after="100" w:afterAutospacing="1" w:line="360" w:lineRule="auto"/>
        <w:jc w:val="both"/>
        <w:rPr>
          <w:rFonts w:ascii="Arial" w:hAnsi="Arial" w:cs="Arial"/>
          <w:b/>
          <w:iCs/>
          <w:color w:val="800000"/>
        </w:rPr>
      </w:pPr>
      <w:r w:rsidRPr="00BC14DD">
        <w:rPr>
          <w:rFonts w:ascii="Arial" w:hAnsi="Arial" w:cs="Arial"/>
          <w:b/>
          <w:iCs/>
          <w:color w:val="800000"/>
        </w:rPr>
        <w:t>Casa Masó</w:t>
      </w:r>
    </w:p>
    <w:p w14:paraId="4CDEBF94" w14:textId="4DA8E486" w:rsidR="00C14173" w:rsidRPr="000D30E2" w:rsidRDefault="00C14173" w:rsidP="00C14173">
      <w:pPr>
        <w:spacing w:before="100" w:beforeAutospacing="1" w:after="100" w:afterAutospacing="1" w:line="360" w:lineRule="auto"/>
        <w:jc w:val="both"/>
        <w:rPr>
          <w:rFonts w:ascii="Arial" w:hAnsi="Arial" w:cs="Arial"/>
          <w:bCs/>
          <w:iCs/>
          <w:color w:val="7F7F7F" w:themeColor="text1" w:themeTint="80"/>
        </w:rPr>
      </w:pPr>
      <w:r w:rsidRPr="000D30E2">
        <w:rPr>
          <w:rFonts w:ascii="Arial" w:hAnsi="Arial" w:cs="Arial"/>
          <w:bCs/>
          <w:iCs/>
          <w:color w:val="7F7F7F" w:themeColor="text1" w:themeTint="80"/>
        </w:rPr>
        <w:t>La Casa Masó, del carrer Ballesteries, tanca aquest cicle. El títol, </w:t>
      </w:r>
      <w:r>
        <w:rPr>
          <w:rFonts w:ascii="Arial" w:hAnsi="Arial" w:cs="Arial"/>
          <w:bCs/>
          <w:iCs/>
          <w:color w:val="7F7F7F" w:themeColor="text1" w:themeTint="80"/>
        </w:rPr>
        <w:t>«</w:t>
      </w:r>
      <w:r w:rsidRPr="000D30E2">
        <w:rPr>
          <w:rFonts w:ascii="Arial" w:hAnsi="Arial" w:cs="Arial"/>
          <w:bCs/>
          <w:iCs/>
          <w:color w:val="7F7F7F" w:themeColor="text1" w:themeTint="80"/>
        </w:rPr>
        <w:t>Interiors al quadrat</w:t>
      </w:r>
      <w:r>
        <w:rPr>
          <w:rFonts w:ascii="Arial" w:hAnsi="Arial" w:cs="Arial"/>
          <w:bCs/>
          <w:iCs/>
          <w:color w:val="7F7F7F" w:themeColor="text1" w:themeTint="80"/>
        </w:rPr>
        <w:t>»</w:t>
      </w:r>
      <w:r w:rsidRPr="000D30E2">
        <w:rPr>
          <w:rFonts w:ascii="Arial" w:hAnsi="Arial" w:cs="Arial"/>
          <w:bCs/>
          <w:iCs/>
          <w:color w:val="7F7F7F" w:themeColor="text1" w:themeTint="80"/>
        </w:rPr>
        <w:t xml:space="preserve">, reflecteix a la perfecció el que </w:t>
      </w:r>
      <w:r w:rsidR="00C374D1">
        <w:rPr>
          <w:rFonts w:ascii="Arial" w:hAnsi="Arial" w:cs="Arial"/>
          <w:bCs/>
          <w:iCs/>
          <w:color w:val="7F7F7F" w:themeColor="text1" w:themeTint="80"/>
        </w:rPr>
        <w:t>es veurà</w:t>
      </w:r>
      <w:r w:rsidRPr="000D30E2">
        <w:rPr>
          <w:rFonts w:ascii="Arial" w:hAnsi="Arial" w:cs="Arial"/>
          <w:bCs/>
          <w:iCs/>
          <w:color w:val="7F7F7F" w:themeColor="text1" w:themeTint="80"/>
        </w:rPr>
        <w:t>: treballs de la sèrie </w:t>
      </w:r>
      <w:r w:rsidRPr="00045A1F">
        <w:rPr>
          <w:rFonts w:ascii="Arial" w:hAnsi="Arial" w:cs="Arial"/>
          <w:bCs/>
          <w:iCs/>
          <w:color w:val="7F7F7F" w:themeColor="text1" w:themeTint="80"/>
        </w:rPr>
        <w:t>«Interiors»,</w:t>
      </w:r>
      <w:r w:rsidRPr="000D30E2">
        <w:rPr>
          <w:rFonts w:ascii="Arial" w:hAnsi="Arial" w:cs="Arial"/>
          <w:bCs/>
          <w:iCs/>
          <w:color w:val="7F7F7F" w:themeColor="text1" w:themeTint="80"/>
        </w:rPr>
        <w:t> de Pep Camps, dintre dels interiors del que va ser el domicili particular de l</w:t>
      </w:r>
      <w:r>
        <w:rPr>
          <w:rFonts w:ascii="Arial" w:hAnsi="Arial" w:cs="Arial"/>
          <w:bCs/>
          <w:iCs/>
          <w:color w:val="7F7F7F" w:themeColor="text1" w:themeTint="80"/>
        </w:rPr>
        <w:t>’</w:t>
      </w:r>
      <w:r w:rsidRPr="000D30E2">
        <w:rPr>
          <w:rFonts w:ascii="Arial" w:hAnsi="Arial" w:cs="Arial"/>
          <w:bCs/>
          <w:iCs/>
          <w:color w:val="7F7F7F" w:themeColor="text1" w:themeTint="80"/>
        </w:rPr>
        <w:t xml:space="preserve">arquitecte Rafael Masó. Aquí </w:t>
      </w:r>
      <w:r w:rsidR="00C374D1">
        <w:rPr>
          <w:rFonts w:ascii="Arial" w:hAnsi="Arial" w:cs="Arial"/>
          <w:bCs/>
          <w:iCs/>
          <w:color w:val="7F7F7F" w:themeColor="text1" w:themeTint="80"/>
        </w:rPr>
        <w:t>jugat</w:t>
      </w:r>
      <w:r w:rsidRPr="000D30E2">
        <w:rPr>
          <w:rFonts w:ascii="Arial" w:hAnsi="Arial" w:cs="Arial"/>
          <w:bCs/>
          <w:iCs/>
          <w:color w:val="7F7F7F" w:themeColor="text1" w:themeTint="80"/>
        </w:rPr>
        <w:t xml:space="preserve"> amb els contrastos dels colors purs de les obres, que ara substitueixen quadres ja existents en la decoració inicial</w:t>
      </w:r>
      <w:r>
        <w:rPr>
          <w:rFonts w:ascii="Arial" w:hAnsi="Arial" w:cs="Arial"/>
          <w:bCs/>
          <w:iCs/>
          <w:color w:val="7F7F7F" w:themeColor="text1" w:themeTint="80"/>
        </w:rPr>
        <w:t>,</w:t>
      </w:r>
      <w:r w:rsidRPr="000D30E2">
        <w:rPr>
          <w:rFonts w:ascii="Arial" w:hAnsi="Arial" w:cs="Arial"/>
          <w:bCs/>
          <w:iCs/>
          <w:color w:val="7F7F7F" w:themeColor="text1" w:themeTint="80"/>
        </w:rPr>
        <w:t xml:space="preserve"> </w:t>
      </w:r>
      <w:r>
        <w:rPr>
          <w:rFonts w:ascii="Arial" w:hAnsi="Arial" w:cs="Arial"/>
          <w:bCs/>
          <w:iCs/>
          <w:color w:val="7F7F7F" w:themeColor="text1" w:themeTint="80"/>
        </w:rPr>
        <w:t>de manera que creen</w:t>
      </w:r>
      <w:r w:rsidRPr="000D30E2">
        <w:rPr>
          <w:rFonts w:ascii="Arial" w:hAnsi="Arial" w:cs="Arial"/>
          <w:bCs/>
          <w:iCs/>
          <w:color w:val="7F7F7F" w:themeColor="text1" w:themeTint="80"/>
        </w:rPr>
        <w:t xml:space="preserve"> noves atmosferes i dialog</w:t>
      </w:r>
      <w:r>
        <w:rPr>
          <w:rFonts w:ascii="Arial" w:hAnsi="Arial" w:cs="Arial"/>
          <w:bCs/>
          <w:iCs/>
          <w:color w:val="7F7F7F" w:themeColor="text1" w:themeTint="80"/>
        </w:rPr>
        <w:t>uen</w:t>
      </w:r>
      <w:r w:rsidRPr="000D30E2">
        <w:rPr>
          <w:rFonts w:ascii="Arial" w:hAnsi="Arial" w:cs="Arial"/>
          <w:bCs/>
          <w:iCs/>
          <w:color w:val="7F7F7F" w:themeColor="text1" w:themeTint="80"/>
        </w:rPr>
        <w:t xml:space="preserve"> amb les altres obres existents. </w:t>
      </w:r>
    </w:p>
    <w:p w14:paraId="186874CC" w14:textId="77777777" w:rsidR="00C14173" w:rsidRPr="000D30E2" w:rsidRDefault="00C14173" w:rsidP="00C14173">
      <w:pPr>
        <w:spacing w:before="100" w:beforeAutospacing="1" w:after="100" w:afterAutospacing="1" w:line="360" w:lineRule="auto"/>
        <w:jc w:val="both"/>
        <w:rPr>
          <w:rFonts w:ascii="Arial" w:hAnsi="Arial" w:cs="Arial"/>
          <w:bCs/>
          <w:iCs/>
          <w:color w:val="7F7F7F" w:themeColor="text1" w:themeTint="80"/>
        </w:rPr>
      </w:pPr>
      <w:r w:rsidRPr="000D30E2">
        <w:rPr>
          <w:rFonts w:ascii="Arial" w:hAnsi="Arial" w:cs="Arial"/>
          <w:bCs/>
          <w:iCs/>
          <w:color w:val="7F7F7F" w:themeColor="text1" w:themeTint="80"/>
        </w:rPr>
        <w:t>Pep Camps és un pintor en estat pur, el resultat d</w:t>
      </w:r>
      <w:r>
        <w:rPr>
          <w:rFonts w:ascii="Arial" w:hAnsi="Arial" w:cs="Arial"/>
          <w:bCs/>
          <w:iCs/>
          <w:color w:val="7F7F7F" w:themeColor="text1" w:themeTint="80"/>
        </w:rPr>
        <w:t>’</w:t>
      </w:r>
      <w:r w:rsidRPr="000D30E2">
        <w:rPr>
          <w:rFonts w:ascii="Arial" w:hAnsi="Arial" w:cs="Arial"/>
          <w:bCs/>
          <w:iCs/>
          <w:color w:val="7F7F7F" w:themeColor="text1" w:themeTint="80"/>
        </w:rPr>
        <w:t>aquella equació d</w:t>
      </w:r>
      <w:r>
        <w:rPr>
          <w:rFonts w:ascii="Arial" w:hAnsi="Arial" w:cs="Arial"/>
          <w:bCs/>
          <w:iCs/>
          <w:color w:val="7F7F7F" w:themeColor="text1" w:themeTint="80"/>
        </w:rPr>
        <w:t>’</w:t>
      </w:r>
      <w:r w:rsidRPr="000D30E2">
        <w:rPr>
          <w:rFonts w:ascii="Arial" w:hAnsi="Arial" w:cs="Arial"/>
          <w:bCs/>
          <w:iCs/>
          <w:color w:val="7F7F7F" w:themeColor="text1" w:themeTint="80"/>
        </w:rPr>
        <w:t>art igual a vida, un artista que s</w:t>
      </w:r>
      <w:r>
        <w:rPr>
          <w:rFonts w:ascii="Arial" w:hAnsi="Arial" w:cs="Arial"/>
          <w:bCs/>
          <w:iCs/>
          <w:color w:val="7F7F7F" w:themeColor="text1" w:themeTint="80"/>
        </w:rPr>
        <w:t>’</w:t>
      </w:r>
      <w:r w:rsidRPr="000D30E2">
        <w:rPr>
          <w:rFonts w:ascii="Arial" w:hAnsi="Arial" w:cs="Arial"/>
          <w:bCs/>
          <w:iCs/>
          <w:color w:val="7F7F7F" w:themeColor="text1" w:themeTint="80"/>
        </w:rPr>
        <w:t>emmiralla en Miles Davis o David Bowie a l</w:t>
      </w:r>
      <w:r>
        <w:rPr>
          <w:rFonts w:ascii="Arial" w:hAnsi="Arial" w:cs="Arial"/>
          <w:bCs/>
          <w:iCs/>
          <w:color w:val="7F7F7F" w:themeColor="text1" w:themeTint="80"/>
        </w:rPr>
        <w:t>’</w:t>
      </w:r>
      <w:r w:rsidRPr="000D30E2">
        <w:rPr>
          <w:rFonts w:ascii="Arial" w:hAnsi="Arial" w:cs="Arial"/>
          <w:bCs/>
          <w:iCs/>
          <w:color w:val="7F7F7F" w:themeColor="text1" w:themeTint="80"/>
        </w:rPr>
        <w:t>hora de treballar. De la mateixa manera que aquests dos genis plantejaven la música com un tot, trencant fronteres entre estils i barrejant-ne d</w:t>
      </w:r>
      <w:r>
        <w:rPr>
          <w:rFonts w:ascii="Arial" w:hAnsi="Arial" w:cs="Arial"/>
          <w:bCs/>
          <w:iCs/>
          <w:color w:val="7F7F7F" w:themeColor="text1" w:themeTint="80"/>
        </w:rPr>
        <w:t>’</w:t>
      </w:r>
      <w:r w:rsidRPr="000D30E2">
        <w:rPr>
          <w:rFonts w:ascii="Arial" w:hAnsi="Arial" w:cs="Arial"/>
          <w:bCs/>
          <w:iCs/>
          <w:color w:val="7F7F7F" w:themeColor="text1" w:themeTint="80"/>
        </w:rPr>
        <w:t>altres, les obres d</w:t>
      </w:r>
      <w:r>
        <w:rPr>
          <w:rFonts w:ascii="Arial" w:hAnsi="Arial" w:cs="Arial"/>
          <w:bCs/>
          <w:iCs/>
          <w:color w:val="7F7F7F" w:themeColor="text1" w:themeTint="80"/>
        </w:rPr>
        <w:t>e</w:t>
      </w:r>
      <w:r w:rsidRPr="000D30E2">
        <w:rPr>
          <w:rFonts w:ascii="Arial" w:hAnsi="Arial" w:cs="Arial"/>
          <w:bCs/>
          <w:iCs/>
          <w:color w:val="7F7F7F" w:themeColor="text1" w:themeTint="80"/>
        </w:rPr>
        <w:t xml:space="preserve"> </w:t>
      </w:r>
      <w:r>
        <w:rPr>
          <w:rFonts w:ascii="Arial" w:hAnsi="Arial" w:cs="Arial"/>
          <w:bCs/>
          <w:iCs/>
          <w:color w:val="7F7F7F" w:themeColor="text1" w:themeTint="80"/>
        </w:rPr>
        <w:t>Camps</w:t>
      </w:r>
      <w:r w:rsidRPr="000D30E2">
        <w:rPr>
          <w:rFonts w:ascii="Arial" w:hAnsi="Arial" w:cs="Arial"/>
          <w:bCs/>
          <w:iCs/>
          <w:color w:val="7F7F7F" w:themeColor="text1" w:themeTint="80"/>
        </w:rPr>
        <w:t xml:space="preserve"> no tenen cap mena de problema per </w:t>
      </w:r>
      <w:r w:rsidRPr="000D30E2">
        <w:rPr>
          <w:rFonts w:ascii="Arial" w:hAnsi="Arial" w:cs="Arial"/>
          <w:bCs/>
          <w:iCs/>
          <w:color w:val="7F7F7F" w:themeColor="text1" w:themeTint="80"/>
        </w:rPr>
        <w:lastRenderedPageBreak/>
        <w:t>fusionar figuració i abstracció o gestualitat i cinètic</w:t>
      </w:r>
      <w:r>
        <w:rPr>
          <w:rFonts w:ascii="Arial" w:hAnsi="Arial" w:cs="Arial"/>
          <w:bCs/>
          <w:iCs/>
          <w:color w:val="7F7F7F" w:themeColor="text1" w:themeTint="80"/>
        </w:rPr>
        <w:t>a</w:t>
      </w:r>
      <w:r w:rsidRPr="000D30E2">
        <w:rPr>
          <w:rFonts w:ascii="Arial" w:hAnsi="Arial" w:cs="Arial"/>
          <w:bCs/>
          <w:iCs/>
          <w:color w:val="7F7F7F" w:themeColor="text1" w:themeTint="80"/>
        </w:rPr>
        <w:t xml:space="preserve">, uns plantejaments estètics que a </w:t>
      </w:r>
      <w:r>
        <w:rPr>
          <w:rFonts w:ascii="Arial" w:hAnsi="Arial" w:cs="Arial"/>
          <w:bCs/>
          <w:iCs/>
          <w:color w:val="7F7F7F" w:themeColor="text1" w:themeTint="80"/>
        </w:rPr>
        <w:t>hores d’ara</w:t>
      </w:r>
      <w:r w:rsidRPr="000D30E2">
        <w:rPr>
          <w:rFonts w:ascii="Arial" w:hAnsi="Arial" w:cs="Arial"/>
          <w:bCs/>
          <w:iCs/>
          <w:color w:val="7F7F7F" w:themeColor="text1" w:themeTint="80"/>
        </w:rPr>
        <w:t xml:space="preserve"> ja han perdut tot el sentit de manera unitària. La pintura com a concepte global, on totes les variacions tenen cabuda i es troben al servei de l</w:t>
      </w:r>
      <w:r>
        <w:rPr>
          <w:rFonts w:ascii="Arial" w:hAnsi="Arial" w:cs="Arial"/>
          <w:bCs/>
          <w:iCs/>
          <w:color w:val="7F7F7F" w:themeColor="text1" w:themeTint="80"/>
        </w:rPr>
        <w:t>’</w:t>
      </w:r>
      <w:r w:rsidRPr="000D30E2">
        <w:rPr>
          <w:rFonts w:ascii="Arial" w:hAnsi="Arial" w:cs="Arial"/>
          <w:bCs/>
          <w:iCs/>
          <w:color w:val="7F7F7F" w:themeColor="text1" w:themeTint="80"/>
        </w:rPr>
        <w:t>obra de l</w:t>
      </w:r>
      <w:r>
        <w:rPr>
          <w:rFonts w:ascii="Arial" w:hAnsi="Arial" w:cs="Arial"/>
          <w:bCs/>
          <w:iCs/>
          <w:color w:val="7F7F7F" w:themeColor="text1" w:themeTint="80"/>
        </w:rPr>
        <w:t>’</w:t>
      </w:r>
      <w:r w:rsidRPr="000D30E2">
        <w:rPr>
          <w:rFonts w:ascii="Arial" w:hAnsi="Arial" w:cs="Arial"/>
          <w:bCs/>
          <w:iCs/>
          <w:color w:val="7F7F7F" w:themeColor="text1" w:themeTint="80"/>
        </w:rPr>
        <w:t>art. Fusió pictòrica.</w:t>
      </w:r>
    </w:p>
    <w:p w14:paraId="7A557C64" w14:textId="77777777" w:rsidR="00C14173" w:rsidRPr="00BC14DD" w:rsidRDefault="00C14173" w:rsidP="00C14173">
      <w:pPr>
        <w:spacing w:before="100" w:beforeAutospacing="1" w:after="100" w:afterAutospacing="1" w:line="360" w:lineRule="auto"/>
        <w:jc w:val="both"/>
        <w:rPr>
          <w:rFonts w:ascii="Arial" w:hAnsi="Arial" w:cs="Arial"/>
          <w:bCs/>
          <w:iCs/>
          <w:color w:val="800000"/>
        </w:rPr>
      </w:pPr>
    </w:p>
    <w:p w14:paraId="3C91F0B4" w14:textId="6A24F3CE" w:rsidR="00C14173" w:rsidRPr="00BC14DD" w:rsidRDefault="00C14173" w:rsidP="00C14173">
      <w:pPr>
        <w:spacing w:before="100" w:beforeAutospacing="1" w:after="100" w:afterAutospacing="1" w:line="360" w:lineRule="auto"/>
        <w:jc w:val="both"/>
        <w:rPr>
          <w:rFonts w:ascii="Arial" w:hAnsi="Arial" w:cs="Arial"/>
          <w:b/>
          <w:iCs/>
          <w:color w:val="800000"/>
        </w:rPr>
      </w:pPr>
      <w:r w:rsidRPr="00BC14DD">
        <w:rPr>
          <w:rFonts w:ascii="Arial" w:hAnsi="Arial" w:cs="Arial"/>
          <w:b/>
          <w:iCs/>
          <w:color w:val="800000"/>
        </w:rPr>
        <w:t>C</w:t>
      </w:r>
      <w:r w:rsidR="00C374D1" w:rsidRPr="00BC14DD">
        <w:rPr>
          <w:rFonts w:ascii="Arial" w:hAnsi="Arial" w:cs="Arial"/>
          <w:b/>
          <w:iCs/>
          <w:color w:val="800000"/>
        </w:rPr>
        <w:t>atàleg</w:t>
      </w:r>
    </w:p>
    <w:p w14:paraId="3ECCFE4C" w14:textId="26AA2418" w:rsidR="00C14173" w:rsidRPr="00C374D1" w:rsidRDefault="00C14173" w:rsidP="00C374D1">
      <w:pPr>
        <w:spacing w:before="100" w:beforeAutospacing="1" w:after="100" w:afterAutospacing="1" w:line="360" w:lineRule="auto"/>
        <w:jc w:val="both"/>
        <w:rPr>
          <w:rFonts w:ascii="Arial" w:hAnsi="Arial" w:cs="Arial"/>
          <w:bCs/>
          <w:iCs/>
          <w:color w:val="7F7F7F" w:themeColor="text1" w:themeTint="80"/>
        </w:rPr>
      </w:pPr>
      <w:r w:rsidRPr="000D30E2">
        <w:rPr>
          <w:rFonts w:ascii="Arial" w:hAnsi="Arial" w:cs="Arial"/>
          <w:bCs/>
          <w:iCs/>
          <w:color w:val="7F7F7F" w:themeColor="text1" w:themeTint="80"/>
        </w:rPr>
        <w:t>L</w:t>
      </w:r>
      <w:r>
        <w:rPr>
          <w:rFonts w:ascii="Arial" w:hAnsi="Arial" w:cs="Arial"/>
          <w:bCs/>
          <w:iCs/>
          <w:color w:val="7F7F7F" w:themeColor="text1" w:themeTint="80"/>
        </w:rPr>
        <w:t>’</w:t>
      </w:r>
      <w:r w:rsidRPr="000D30E2">
        <w:rPr>
          <w:rFonts w:ascii="Arial" w:hAnsi="Arial" w:cs="Arial"/>
          <w:bCs/>
          <w:iCs/>
          <w:color w:val="7F7F7F" w:themeColor="text1" w:themeTint="80"/>
        </w:rPr>
        <w:t>exposició s</w:t>
      </w:r>
      <w:r>
        <w:rPr>
          <w:rFonts w:ascii="Arial" w:hAnsi="Arial" w:cs="Arial"/>
          <w:bCs/>
          <w:iCs/>
          <w:color w:val="7F7F7F" w:themeColor="text1" w:themeTint="80"/>
        </w:rPr>
        <w:t>’</w:t>
      </w:r>
      <w:r w:rsidRPr="000D30E2">
        <w:rPr>
          <w:rFonts w:ascii="Arial" w:hAnsi="Arial" w:cs="Arial"/>
          <w:bCs/>
          <w:iCs/>
          <w:color w:val="7F7F7F" w:themeColor="text1" w:themeTint="80"/>
        </w:rPr>
        <w:t>acompanya de la publicació d</w:t>
      </w:r>
      <w:r>
        <w:rPr>
          <w:rFonts w:ascii="Arial" w:hAnsi="Arial" w:cs="Arial"/>
          <w:bCs/>
          <w:iCs/>
          <w:color w:val="7F7F7F" w:themeColor="text1" w:themeTint="80"/>
        </w:rPr>
        <w:t>’</w:t>
      </w:r>
      <w:r w:rsidRPr="000D30E2">
        <w:rPr>
          <w:rFonts w:ascii="Arial" w:hAnsi="Arial" w:cs="Arial"/>
          <w:bCs/>
          <w:iCs/>
          <w:color w:val="7F7F7F" w:themeColor="text1" w:themeTint="80"/>
        </w:rPr>
        <w:t>un catàleg de 220 pàgines, amb textos en català, castellà i anglès signats pel comissari de l</w:t>
      </w:r>
      <w:r>
        <w:rPr>
          <w:rFonts w:ascii="Arial" w:hAnsi="Arial" w:cs="Arial"/>
          <w:bCs/>
          <w:iCs/>
          <w:color w:val="7F7F7F" w:themeColor="text1" w:themeTint="80"/>
        </w:rPr>
        <w:t>’</w:t>
      </w:r>
      <w:r w:rsidRPr="000D30E2">
        <w:rPr>
          <w:rFonts w:ascii="Arial" w:hAnsi="Arial" w:cs="Arial"/>
          <w:bCs/>
          <w:iCs/>
          <w:color w:val="7F7F7F" w:themeColor="text1" w:themeTint="80"/>
        </w:rPr>
        <w:t>exposició, Toni Álvarez; Iñaki de la Fuente, artista</w:t>
      </w:r>
      <w:r>
        <w:rPr>
          <w:rFonts w:ascii="Arial" w:hAnsi="Arial" w:cs="Arial"/>
          <w:bCs/>
          <w:iCs/>
          <w:color w:val="7F7F7F" w:themeColor="text1" w:themeTint="80"/>
        </w:rPr>
        <w:t>,</w:t>
      </w:r>
      <w:r w:rsidRPr="000D30E2">
        <w:rPr>
          <w:rFonts w:ascii="Arial" w:hAnsi="Arial" w:cs="Arial"/>
          <w:bCs/>
          <w:iCs/>
          <w:color w:val="7F7F7F" w:themeColor="text1" w:themeTint="80"/>
        </w:rPr>
        <w:t xml:space="preserve"> i Sebastià Goday, gestor cultural. La publicació conté tota la relació d</w:t>
      </w:r>
      <w:r>
        <w:rPr>
          <w:rFonts w:ascii="Arial" w:hAnsi="Arial" w:cs="Arial"/>
          <w:bCs/>
          <w:iCs/>
          <w:color w:val="7F7F7F" w:themeColor="text1" w:themeTint="80"/>
        </w:rPr>
        <w:t>’</w:t>
      </w:r>
      <w:r w:rsidRPr="000D30E2">
        <w:rPr>
          <w:rFonts w:ascii="Arial" w:hAnsi="Arial" w:cs="Arial"/>
          <w:bCs/>
          <w:iCs/>
          <w:color w:val="7F7F7F" w:themeColor="text1" w:themeTint="80"/>
        </w:rPr>
        <w:t xml:space="preserve">obres exposades i es pot trobar a la venda a les llibreries de </w:t>
      </w:r>
      <w:r>
        <w:rPr>
          <w:rFonts w:ascii="Arial" w:hAnsi="Arial" w:cs="Arial"/>
          <w:bCs/>
          <w:iCs/>
          <w:color w:val="7F7F7F" w:themeColor="text1" w:themeTint="80"/>
        </w:rPr>
        <w:t xml:space="preserve">les </w:t>
      </w:r>
      <w:r w:rsidRPr="000D30E2">
        <w:rPr>
          <w:rFonts w:ascii="Arial" w:hAnsi="Arial" w:cs="Arial"/>
          <w:bCs/>
          <w:iCs/>
          <w:color w:val="7F7F7F" w:themeColor="text1" w:themeTint="80"/>
        </w:rPr>
        <w:t>comarques gironines.</w:t>
      </w:r>
    </w:p>
    <w:p w14:paraId="59446FAB" w14:textId="77777777" w:rsidR="00C14173" w:rsidRPr="000D30E2" w:rsidRDefault="00C14173" w:rsidP="00C14173">
      <w:pPr>
        <w:spacing w:before="100" w:beforeAutospacing="1" w:after="100" w:afterAutospacing="1" w:line="360" w:lineRule="auto"/>
        <w:jc w:val="both"/>
        <w:rPr>
          <w:rFonts w:ascii="Arial" w:hAnsi="Arial" w:cs="Arial"/>
          <w:bCs/>
          <w:iCs/>
          <w:color w:val="7F7F7F" w:themeColor="text1" w:themeTint="80"/>
        </w:rPr>
      </w:pPr>
      <w:r>
        <w:rPr>
          <w:rFonts w:ascii="Arial" w:hAnsi="Arial" w:cs="Arial"/>
          <w:bCs/>
          <w:iCs/>
          <w:color w:val="7F7F7F" w:themeColor="text1" w:themeTint="80"/>
        </w:rPr>
        <w:t>«Pep Camps. Temps i pintura»</w:t>
      </w:r>
      <w:r w:rsidRPr="000D30E2">
        <w:rPr>
          <w:rFonts w:ascii="Arial" w:hAnsi="Arial" w:cs="Arial"/>
          <w:bCs/>
          <w:iCs/>
          <w:color w:val="7F7F7F" w:themeColor="text1" w:themeTint="80"/>
        </w:rPr>
        <w:t xml:space="preserve"> s</w:t>
      </w:r>
      <w:r>
        <w:rPr>
          <w:rFonts w:ascii="Arial" w:hAnsi="Arial" w:cs="Arial"/>
          <w:bCs/>
          <w:iCs/>
          <w:color w:val="7F7F7F" w:themeColor="text1" w:themeTint="80"/>
        </w:rPr>
        <w:t>’</w:t>
      </w:r>
      <w:r w:rsidRPr="000D30E2">
        <w:rPr>
          <w:rFonts w:ascii="Arial" w:hAnsi="Arial" w:cs="Arial"/>
          <w:bCs/>
          <w:iCs/>
          <w:color w:val="7F7F7F" w:themeColor="text1" w:themeTint="80"/>
        </w:rPr>
        <w:t xml:space="preserve">inaugura a la Casa de Cultura de la Diputació de Girona el dimarts </w:t>
      </w:r>
      <w:r w:rsidRPr="000D30E2">
        <w:rPr>
          <w:rFonts w:ascii="Arial" w:hAnsi="Arial" w:cs="Arial"/>
          <w:b/>
          <w:bCs/>
          <w:iCs/>
          <w:color w:val="7F7F7F" w:themeColor="text1" w:themeTint="80"/>
        </w:rPr>
        <w:t>2</w:t>
      </w:r>
      <w:r>
        <w:rPr>
          <w:rFonts w:ascii="Arial" w:hAnsi="Arial" w:cs="Arial"/>
          <w:b/>
          <w:bCs/>
          <w:iCs/>
          <w:color w:val="7F7F7F" w:themeColor="text1" w:themeTint="80"/>
        </w:rPr>
        <w:t>2 de desembre</w:t>
      </w:r>
      <w:r w:rsidRPr="00045A1F">
        <w:rPr>
          <w:rFonts w:ascii="Arial" w:hAnsi="Arial" w:cs="Arial"/>
          <w:bCs/>
          <w:iCs/>
          <w:color w:val="7F7F7F" w:themeColor="text1" w:themeTint="80"/>
        </w:rPr>
        <w:t>,</w:t>
      </w:r>
      <w:r w:rsidRPr="000D30E2">
        <w:rPr>
          <w:rFonts w:ascii="Arial" w:hAnsi="Arial" w:cs="Arial"/>
          <w:b/>
          <w:bCs/>
          <w:iCs/>
          <w:color w:val="7F7F7F" w:themeColor="text1" w:themeTint="80"/>
        </w:rPr>
        <w:t xml:space="preserve"> a les 19 h</w:t>
      </w:r>
      <w:r>
        <w:rPr>
          <w:rFonts w:ascii="Arial" w:hAnsi="Arial" w:cs="Arial"/>
          <w:bCs/>
          <w:iCs/>
          <w:color w:val="7F7F7F" w:themeColor="text1" w:themeTint="80"/>
        </w:rPr>
        <w:t>, i s’exhibeix simultàniament en tres espais: la Casa de Cultura (planta baixa i segon pis) i la Casa Masó. Al Centre Cultural La Mercè, la inauguració serà el proper 19 de gener de 2023. L’exposició e</w:t>
      </w:r>
      <w:r w:rsidRPr="000D30E2">
        <w:rPr>
          <w:rFonts w:ascii="Arial" w:hAnsi="Arial" w:cs="Arial"/>
          <w:bCs/>
          <w:iCs/>
          <w:color w:val="7F7F7F" w:themeColor="text1" w:themeTint="80"/>
        </w:rPr>
        <w:t>s podrà visitar fins a</w:t>
      </w:r>
      <w:r>
        <w:rPr>
          <w:rFonts w:ascii="Arial" w:hAnsi="Arial" w:cs="Arial"/>
          <w:bCs/>
          <w:iCs/>
          <w:color w:val="7F7F7F" w:themeColor="text1" w:themeTint="80"/>
        </w:rPr>
        <w:t xml:space="preserve"> </w:t>
      </w:r>
      <w:r w:rsidRPr="000D30E2">
        <w:rPr>
          <w:rFonts w:ascii="Arial" w:hAnsi="Arial" w:cs="Arial"/>
          <w:bCs/>
          <w:iCs/>
          <w:color w:val="7F7F7F" w:themeColor="text1" w:themeTint="80"/>
        </w:rPr>
        <w:t>l</w:t>
      </w:r>
      <w:r>
        <w:rPr>
          <w:rFonts w:ascii="Arial" w:hAnsi="Arial" w:cs="Arial"/>
          <w:bCs/>
          <w:iCs/>
          <w:color w:val="7F7F7F" w:themeColor="text1" w:themeTint="80"/>
        </w:rPr>
        <w:t>’</w:t>
      </w:r>
      <w:r>
        <w:rPr>
          <w:rFonts w:ascii="Arial" w:hAnsi="Arial" w:cs="Arial"/>
          <w:b/>
          <w:bCs/>
          <w:iCs/>
          <w:color w:val="7F7F7F" w:themeColor="text1" w:themeTint="80"/>
        </w:rPr>
        <w:t>11</w:t>
      </w:r>
      <w:r w:rsidRPr="000D30E2">
        <w:rPr>
          <w:rFonts w:ascii="Arial" w:hAnsi="Arial" w:cs="Arial"/>
          <w:b/>
          <w:bCs/>
          <w:iCs/>
          <w:color w:val="7F7F7F" w:themeColor="text1" w:themeTint="80"/>
        </w:rPr>
        <w:t xml:space="preserve"> de </w:t>
      </w:r>
      <w:r>
        <w:rPr>
          <w:rFonts w:ascii="Arial" w:hAnsi="Arial" w:cs="Arial"/>
          <w:b/>
          <w:bCs/>
          <w:iCs/>
          <w:color w:val="7F7F7F" w:themeColor="text1" w:themeTint="80"/>
        </w:rPr>
        <w:t xml:space="preserve">març </w:t>
      </w:r>
      <w:r w:rsidRPr="000D30E2">
        <w:rPr>
          <w:rFonts w:ascii="Arial" w:hAnsi="Arial" w:cs="Arial"/>
          <w:b/>
          <w:bCs/>
          <w:iCs/>
          <w:color w:val="7F7F7F" w:themeColor="text1" w:themeTint="80"/>
        </w:rPr>
        <w:t>de 202</w:t>
      </w:r>
      <w:r>
        <w:rPr>
          <w:rFonts w:ascii="Arial" w:hAnsi="Arial" w:cs="Arial"/>
          <w:b/>
          <w:bCs/>
          <w:iCs/>
          <w:color w:val="7F7F7F" w:themeColor="text1" w:themeTint="80"/>
        </w:rPr>
        <w:t>3</w:t>
      </w:r>
      <w:r w:rsidRPr="000D30E2">
        <w:rPr>
          <w:rFonts w:ascii="Arial" w:hAnsi="Arial" w:cs="Arial"/>
          <w:bCs/>
          <w:iCs/>
          <w:color w:val="7F7F7F" w:themeColor="text1" w:themeTint="80"/>
        </w:rPr>
        <w:t xml:space="preserve"> (de </w:t>
      </w:r>
      <w:r>
        <w:rPr>
          <w:rFonts w:ascii="Arial" w:hAnsi="Arial" w:cs="Arial"/>
          <w:bCs/>
          <w:iCs/>
          <w:color w:val="7F7F7F" w:themeColor="text1" w:themeTint="80"/>
        </w:rPr>
        <w:t xml:space="preserve">dilluns </w:t>
      </w:r>
      <w:r w:rsidRPr="000D30E2">
        <w:rPr>
          <w:rFonts w:ascii="Arial" w:hAnsi="Arial" w:cs="Arial"/>
          <w:bCs/>
          <w:iCs/>
          <w:color w:val="7F7F7F" w:themeColor="text1" w:themeTint="80"/>
        </w:rPr>
        <w:t>a divendres d</w:t>
      </w:r>
      <w:r>
        <w:rPr>
          <w:rFonts w:ascii="Arial" w:hAnsi="Arial" w:cs="Arial"/>
          <w:bCs/>
          <w:iCs/>
          <w:color w:val="7F7F7F" w:themeColor="text1" w:themeTint="80"/>
        </w:rPr>
        <w:t>’</w:t>
      </w:r>
      <w:r w:rsidRPr="000D30E2">
        <w:rPr>
          <w:rFonts w:ascii="Arial" w:hAnsi="Arial" w:cs="Arial"/>
          <w:bCs/>
          <w:iCs/>
          <w:color w:val="7F7F7F" w:themeColor="text1" w:themeTint="80"/>
        </w:rPr>
        <w:t>11 a 20 h, i els dissabtes d</w:t>
      </w:r>
      <w:r>
        <w:rPr>
          <w:rFonts w:ascii="Arial" w:hAnsi="Arial" w:cs="Arial"/>
          <w:bCs/>
          <w:iCs/>
          <w:color w:val="7F7F7F" w:themeColor="text1" w:themeTint="80"/>
        </w:rPr>
        <w:t>’</w:t>
      </w:r>
      <w:r w:rsidRPr="000D30E2">
        <w:rPr>
          <w:rFonts w:ascii="Arial" w:hAnsi="Arial" w:cs="Arial"/>
          <w:bCs/>
          <w:iCs/>
          <w:color w:val="7F7F7F" w:themeColor="text1" w:themeTint="80"/>
        </w:rPr>
        <w:t>11 a 18 h). Els festius estarà tancada.</w:t>
      </w:r>
    </w:p>
    <w:p w14:paraId="317CC698" w14:textId="77777777" w:rsidR="00C14173" w:rsidRDefault="00C14173" w:rsidP="00C14173">
      <w:pPr>
        <w:tabs>
          <w:tab w:val="left" w:pos="360"/>
        </w:tabs>
        <w:spacing w:after="0" w:line="360" w:lineRule="auto"/>
        <w:jc w:val="both"/>
        <w:rPr>
          <w:rFonts w:ascii="Arial" w:hAnsi="Arial" w:cs="Arial"/>
          <w:bCs/>
          <w:i/>
          <w:iCs/>
          <w:color w:val="7F7F7F" w:themeColor="text1" w:themeTint="80"/>
        </w:rPr>
      </w:pPr>
    </w:p>
    <w:p w14:paraId="1ADB7609" w14:textId="5AA6C618" w:rsidR="00C14173" w:rsidRDefault="00C14173" w:rsidP="00C14173">
      <w:pPr>
        <w:tabs>
          <w:tab w:val="left" w:pos="360"/>
        </w:tabs>
        <w:spacing w:after="0" w:line="360" w:lineRule="auto"/>
        <w:jc w:val="both"/>
        <w:rPr>
          <w:rStyle w:val="Enlla"/>
          <w:rFonts w:ascii="Arial" w:hAnsi="Arial" w:cs="Arial"/>
          <w:bCs/>
          <w:iCs/>
          <w:color w:val="808080" w:themeColor="background1" w:themeShade="80"/>
          <w:u w:val="none"/>
        </w:rPr>
      </w:pPr>
      <w:r w:rsidRPr="000D30E2">
        <w:rPr>
          <w:rFonts w:ascii="Arial" w:hAnsi="Arial" w:cs="Arial"/>
          <w:bCs/>
          <w:i/>
          <w:iCs/>
          <w:color w:val="7F7F7F" w:themeColor="text1" w:themeTint="80"/>
        </w:rPr>
        <w:t xml:space="preserve">Per a més informació, podeu trucar al telèfon 972 20 20 13 o enviar un correu a </w:t>
      </w:r>
      <w:hyperlink r:id="rId7" w:history="1">
        <w:r w:rsidRPr="00045A1F">
          <w:rPr>
            <w:rStyle w:val="Enlla"/>
            <w:rFonts w:ascii="Arial" w:hAnsi="Arial" w:cs="Arial"/>
            <w:bCs/>
            <w:iCs/>
            <w:color w:val="808080" w:themeColor="background1" w:themeShade="80"/>
            <w:u w:val="none"/>
          </w:rPr>
          <w:t>exposicions@casadecultura.cat</w:t>
        </w:r>
      </w:hyperlink>
      <w:r w:rsidRPr="00045A1F">
        <w:rPr>
          <w:rStyle w:val="Enlla"/>
          <w:rFonts w:ascii="Arial" w:hAnsi="Arial" w:cs="Arial"/>
          <w:bCs/>
          <w:i/>
          <w:iCs/>
          <w:color w:val="808080" w:themeColor="background1" w:themeShade="80"/>
          <w:u w:val="none"/>
        </w:rPr>
        <w:t>.</w:t>
      </w:r>
    </w:p>
    <w:p w14:paraId="5D3E6ADA" w14:textId="77777777" w:rsidR="00D43E97" w:rsidRPr="0074180E" w:rsidRDefault="00D43E97" w:rsidP="00AC359D">
      <w:pPr>
        <w:rPr>
          <w:rFonts w:ascii="Arial" w:hAnsi="Arial" w:cs="Arial"/>
          <w:color w:val="7F7F7F" w:themeColor="text1" w:themeTint="80"/>
        </w:rPr>
      </w:pPr>
    </w:p>
    <w:sectPr w:rsidR="00D43E97" w:rsidRPr="0074180E" w:rsidSect="005B4489">
      <w:headerReference w:type="default" r:id="rId8"/>
      <w:footerReference w:type="default" r:id="rId9"/>
      <w:pgSz w:w="11906" w:h="16838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107DA" w14:textId="77777777" w:rsidR="004F4415" w:rsidRDefault="004F4415" w:rsidP="00860EB3">
      <w:pPr>
        <w:spacing w:after="0" w:line="240" w:lineRule="auto"/>
      </w:pPr>
      <w:r>
        <w:separator/>
      </w:r>
    </w:p>
  </w:endnote>
  <w:endnote w:type="continuationSeparator" w:id="0">
    <w:p w14:paraId="6AB23C3B" w14:textId="77777777" w:rsidR="004F4415" w:rsidRDefault="004F4415" w:rsidP="00860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Omega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wis721 BT">
    <w:altName w:val="Arial"/>
    <w:charset w:val="00"/>
    <w:family w:val="swiss"/>
    <w:pitch w:val="variable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5B724" w14:textId="46B79A5A" w:rsidR="007E76A1" w:rsidRDefault="00AC50B8">
    <w:pPr>
      <w:pStyle w:val="Peu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19BDA7A" wp14:editId="03148ED1">
          <wp:simplePos x="0" y="0"/>
          <wp:positionH relativeFrom="column">
            <wp:posOffset>-647700</wp:posOffset>
          </wp:positionH>
          <wp:positionV relativeFrom="paragraph">
            <wp:posOffset>-436880</wp:posOffset>
          </wp:positionV>
          <wp:extent cx="6558915" cy="933450"/>
          <wp:effectExtent l="0" t="0" r="0" b="0"/>
          <wp:wrapNone/>
          <wp:docPr id="2" name="Imat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8915" cy="933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76A1">
      <w:tab/>
    </w:r>
    <w:r w:rsidR="007E76A1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269B8" w14:textId="77777777" w:rsidR="004F4415" w:rsidRDefault="004F4415" w:rsidP="00860EB3">
      <w:pPr>
        <w:spacing w:after="0" w:line="240" w:lineRule="auto"/>
      </w:pPr>
      <w:r>
        <w:separator/>
      </w:r>
    </w:p>
  </w:footnote>
  <w:footnote w:type="continuationSeparator" w:id="0">
    <w:p w14:paraId="3EABB822" w14:textId="77777777" w:rsidR="004F4415" w:rsidRDefault="004F4415" w:rsidP="00860E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B4865" w14:textId="4CC3EF65" w:rsidR="00860EB3" w:rsidRDefault="00860EB3">
    <w:pPr>
      <w:pStyle w:val="Capalera"/>
    </w:pPr>
    <w:r>
      <w:rPr>
        <w:noProof/>
        <w:lang w:eastAsia="ca-ES"/>
      </w:rPr>
      <w:drawing>
        <wp:anchor distT="0" distB="0" distL="114300" distR="114300" simplePos="0" relativeHeight="251658240" behindDoc="0" locked="0" layoutInCell="1" allowOverlap="1" wp14:anchorId="2B28A2AD" wp14:editId="2B7B275C">
          <wp:simplePos x="0" y="0"/>
          <wp:positionH relativeFrom="column">
            <wp:posOffset>-1000760</wp:posOffset>
          </wp:positionH>
          <wp:positionV relativeFrom="paragraph">
            <wp:posOffset>-574040</wp:posOffset>
          </wp:positionV>
          <wp:extent cx="7252703" cy="1452245"/>
          <wp:effectExtent l="0" t="0" r="0" b="0"/>
          <wp:wrapThrough wrapText="bothSides">
            <wp:wrapPolygon edited="0">
              <wp:start x="0" y="0"/>
              <wp:lineTo x="0" y="21251"/>
              <wp:lineTo x="21560" y="21251"/>
              <wp:lineTo x="21560" y="0"/>
              <wp:lineTo x="0" y="0"/>
            </wp:wrapPolygon>
          </wp:wrapThrough>
          <wp:docPr id="1" name="Imagen 1" descr="Imatge que conté text&#10;&#10;Descripció generada automàtica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tge que conté text&#10;&#10;Descripció generada automàticamen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52703" cy="1452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6194C1" w14:textId="77777777" w:rsidR="00860EB3" w:rsidRDefault="00860EB3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43BF2F09"/>
    <w:multiLevelType w:val="multilevel"/>
    <w:tmpl w:val="327E9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99234E"/>
    <w:multiLevelType w:val="hybridMultilevel"/>
    <w:tmpl w:val="1FC675A4"/>
    <w:lvl w:ilvl="0" w:tplc="04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5002D8A"/>
    <w:multiLevelType w:val="multilevel"/>
    <w:tmpl w:val="A6442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AC6AC3"/>
    <w:multiLevelType w:val="hybridMultilevel"/>
    <w:tmpl w:val="12E64C7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4405148">
    <w:abstractNumId w:val="0"/>
  </w:num>
  <w:num w:numId="2" w16cid:durableId="1874422427">
    <w:abstractNumId w:val="4"/>
  </w:num>
  <w:num w:numId="3" w16cid:durableId="1379940583">
    <w:abstractNumId w:val="2"/>
  </w:num>
  <w:num w:numId="4" w16cid:durableId="855459299">
    <w:abstractNumId w:val="3"/>
  </w:num>
  <w:num w:numId="5" w16cid:durableId="14281134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188"/>
    <w:rsid w:val="00007F5C"/>
    <w:rsid w:val="00011927"/>
    <w:rsid w:val="000346C9"/>
    <w:rsid w:val="0005266F"/>
    <w:rsid w:val="00056838"/>
    <w:rsid w:val="000631BC"/>
    <w:rsid w:val="000651BA"/>
    <w:rsid w:val="000765DB"/>
    <w:rsid w:val="00097259"/>
    <w:rsid w:val="000A2A69"/>
    <w:rsid w:val="000A67FA"/>
    <w:rsid w:val="000D1064"/>
    <w:rsid w:val="000F3C9E"/>
    <w:rsid w:val="00114AB4"/>
    <w:rsid w:val="00117374"/>
    <w:rsid w:val="00137B59"/>
    <w:rsid w:val="0015051C"/>
    <w:rsid w:val="001566A4"/>
    <w:rsid w:val="00165FB7"/>
    <w:rsid w:val="00196528"/>
    <w:rsid w:val="001977F1"/>
    <w:rsid w:val="00221A8C"/>
    <w:rsid w:val="00244F22"/>
    <w:rsid w:val="002646EF"/>
    <w:rsid w:val="002A3B7C"/>
    <w:rsid w:val="002F2972"/>
    <w:rsid w:val="00304C23"/>
    <w:rsid w:val="0034065A"/>
    <w:rsid w:val="00353F5E"/>
    <w:rsid w:val="00380D4A"/>
    <w:rsid w:val="0039112D"/>
    <w:rsid w:val="00392FFC"/>
    <w:rsid w:val="00393928"/>
    <w:rsid w:val="00395255"/>
    <w:rsid w:val="00396366"/>
    <w:rsid w:val="003A440C"/>
    <w:rsid w:val="003A6753"/>
    <w:rsid w:val="003A75FB"/>
    <w:rsid w:val="003B7188"/>
    <w:rsid w:val="003C5F95"/>
    <w:rsid w:val="0040645A"/>
    <w:rsid w:val="0043144D"/>
    <w:rsid w:val="00432197"/>
    <w:rsid w:val="0044495C"/>
    <w:rsid w:val="004639A9"/>
    <w:rsid w:val="004F26F1"/>
    <w:rsid w:val="004F4415"/>
    <w:rsid w:val="005003BF"/>
    <w:rsid w:val="00507497"/>
    <w:rsid w:val="005155B2"/>
    <w:rsid w:val="0054177D"/>
    <w:rsid w:val="0054746A"/>
    <w:rsid w:val="00547554"/>
    <w:rsid w:val="005665C5"/>
    <w:rsid w:val="00576E10"/>
    <w:rsid w:val="005805FF"/>
    <w:rsid w:val="00583CB4"/>
    <w:rsid w:val="00597B15"/>
    <w:rsid w:val="005A11F3"/>
    <w:rsid w:val="005B4489"/>
    <w:rsid w:val="005B5C8D"/>
    <w:rsid w:val="005E278B"/>
    <w:rsid w:val="005E4D22"/>
    <w:rsid w:val="005E6290"/>
    <w:rsid w:val="005F46E2"/>
    <w:rsid w:val="006127A4"/>
    <w:rsid w:val="006161BE"/>
    <w:rsid w:val="0061710B"/>
    <w:rsid w:val="006208DE"/>
    <w:rsid w:val="00632251"/>
    <w:rsid w:val="00654E79"/>
    <w:rsid w:val="00661214"/>
    <w:rsid w:val="00667295"/>
    <w:rsid w:val="006705CE"/>
    <w:rsid w:val="00691BA4"/>
    <w:rsid w:val="006A5194"/>
    <w:rsid w:val="006B0E9E"/>
    <w:rsid w:val="006D494A"/>
    <w:rsid w:val="006D5A2C"/>
    <w:rsid w:val="006E2A45"/>
    <w:rsid w:val="006F00FA"/>
    <w:rsid w:val="006F4979"/>
    <w:rsid w:val="00716E4D"/>
    <w:rsid w:val="00730C63"/>
    <w:rsid w:val="00735756"/>
    <w:rsid w:val="00736C3C"/>
    <w:rsid w:val="0074180E"/>
    <w:rsid w:val="00754EE8"/>
    <w:rsid w:val="00772F83"/>
    <w:rsid w:val="007736DC"/>
    <w:rsid w:val="007949D9"/>
    <w:rsid w:val="007A43D1"/>
    <w:rsid w:val="007B2F2A"/>
    <w:rsid w:val="007D5341"/>
    <w:rsid w:val="007E76A1"/>
    <w:rsid w:val="00803617"/>
    <w:rsid w:val="008135CD"/>
    <w:rsid w:val="00827C4E"/>
    <w:rsid w:val="00844184"/>
    <w:rsid w:val="00845D80"/>
    <w:rsid w:val="00847BAA"/>
    <w:rsid w:val="00860EB3"/>
    <w:rsid w:val="008863AF"/>
    <w:rsid w:val="008911B0"/>
    <w:rsid w:val="008A1A1A"/>
    <w:rsid w:val="008A39AB"/>
    <w:rsid w:val="008D1E71"/>
    <w:rsid w:val="008D613D"/>
    <w:rsid w:val="008E30D9"/>
    <w:rsid w:val="008F1948"/>
    <w:rsid w:val="008F723A"/>
    <w:rsid w:val="00900679"/>
    <w:rsid w:val="00902359"/>
    <w:rsid w:val="00912BFB"/>
    <w:rsid w:val="009407B9"/>
    <w:rsid w:val="00952A90"/>
    <w:rsid w:val="0095744A"/>
    <w:rsid w:val="00970A19"/>
    <w:rsid w:val="00971250"/>
    <w:rsid w:val="00975C7E"/>
    <w:rsid w:val="00981DF3"/>
    <w:rsid w:val="009827A8"/>
    <w:rsid w:val="0099614F"/>
    <w:rsid w:val="009D2596"/>
    <w:rsid w:val="009D5A08"/>
    <w:rsid w:val="009D7A9F"/>
    <w:rsid w:val="009F0C5F"/>
    <w:rsid w:val="009F3849"/>
    <w:rsid w:val="009F4CF1"/>
    <w:rsid w:val="00A02EFB"/>
    <w:rsid w:val="00A034FD"/>
    <w:rsid w:val="00A4076C"/>
    <w:rsid w:val="00A514A9"/>
    <w:rsid w:val="00A777BF"/>
    <w:rsid w:val="00A86749"/>
    <w:rsid w:val="00A86889"/>
    <w:rsid w:val="00A92317"/>
    <w:rsid w:val="00AB784A"/>
    <w:rsid w:val="00AC359D"/>
    <w:rsid w:val="00AC3DE5"/>
    <w:rsid w:val="00AC50B8"/>
    <w:rsid w:val="00AD4226"/>
    <w:rsid w:val="00AE6BA0"/>
    <w:rsid w:val="00B202DE"/>
    <w:rsid w:val="00B24FC8"/>
    <w:rsid w:val="00B319BE"/>
    <w:rsid w:val="00B32A4C"/>
    <w:rsid w:val="00B36026"/>
    <w:rsid w:val="00B43AA8"/>
    <w:rsid w:val="00B52D70"/>
    <w:rsid w:val="00B7600B"/>
    <w:rsid w:val="00B94C9E"/>
    <w:rsid w:val="00B96521"/>
    <w:rsid w:val="00BA626F"/>
    <w:rsid w:val="00BC14DD"/>
    <w:rsid w:val="00BD00F5"/>
    <w:rsid w:val="00BE4772"/>
    <w:rsid w:val="00BE6FF7"/>
    <w:rsid w:val="00C02B31"/>
    <w:rsid w:val="00C14173"/>
    <w:rsid w:val="00C374D1"/>
    <w:rsid w:val="00C53235"/>
    <w:rsid w:val="00C721ED"/>
    <w:rsid w:val="00C845C1"/>
    <w:rsid w:val="00C87BA5"/>
    <w:rsid w:val="00C9280E"/>
    <w:rsid w:val="00C94740"/>
    <w:rsid w:val="00CB2307"/>
    <w:rsid w:val="00CC4588"/>
    <w:rsid w:val="00CD6B27"/>
    <w:rsid w:val="00CE4507"/>
    <w:rsid w:val="00D01791"/>
    <w:rsid w:val="00D03FF5"/>
    <w:rsid w:val="00D1202E"/>
    <w:rsid w:val="00D25D04"/>
    <w:rsid w:val="00D416CB"/>
    <w:rsid w:val="00D43E97"/>
    <w:rsid w:val="00D507AF"/>
    <w:rsid w:val="00D52A07"/>
    <w:rsid w:val="00D61E4D"/>
    <w:rsid w:val="00D63323"/>
    <w:rsid w:val="00D72F96"/>
    <w:rsid w:val="00D8454D"/>
    <w:rsid w:val="00D9117D"/>
    <w:rsid w:val="00D96575"/>
    <w:rsid w:val="00DA2977"/>
    <w:rsid w:val="00DB227D"/>
    <w:rsid w:val="00DC75CD"/>
    <w:rsid w:val="00DD6610"/>
    <w:rsid w:val="00DE170F"/>
    <w:rsid w:val="00DF447C"/>
    <w:rsid w:val="00E1025E"/>
    <w:rsid w:val="00E27614"/>
    <w:rsid w:val="00E27645"/>
    <w:rsid w:val="00E330AB"/>
    <w:rsid w:val="00E73018"/>
    <w:rsid w:val="00EA1CBC"/>
    <w:rsid w:val="00EA4429"/>
    <w:rsid w:val="00EB5654"/>
    <w:rsid w:val="00EB5846"/>
    <w:rsid w:val="00EC0F82"/>
    <w:rsid w:val="00EC6D8E"/>
    <w:rsid w:val="00EE0CEE"/>
    <w:rsid w:val="00EE3D9C"/>
    <w:rsid w:val="00EE5077"/>
    <w:rsid w:val="00EF23A6"/>
    <w:rsid w:val="00F0337F"/>
    <w:rsid w:val="00F163A6"/>
    <w:rsid w:val="00F21627"/>
    <w:rsid w:val="00F37FCC"/>
    <w:rsid w:val="00F60C94"/>
    <w:rsid w:val="00F6242B"/>
    <w:rsid w:val="00F92952"/>
    <w:rsid w:val="00FA7E74"/>
    <w:rsid w:val="00FB6C15"/>
    <w:rsid w:val="00FD77C1"/>
    <w:rsid w:val="00FD79B3"/>
    <w:rsid w:val="00FE4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9D32BB2"/>
  <w15:docId w15:val="{CFE86FF8-183A-453C-A4B3-A8DF90928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6026"/>
    <w:rPr>
      <w:lang w:val="ca-ES"/>
    </w:rPr>
  </w:style>
  <w:style w:type="paragraph" w:styleId="Ttol1">
    <w:name w:val="heading 1"/>
    <w:basedOn w:val="Normal"/>
    <w:next w:val="Normal"/>
    <w:link w:val="Ttol1Car"/>
    <w:qFormat/>
    <w:rsid w:val="003B7188"/>
    <w:pPr>
      <w:keepNext/>
      <w:tabs>
        <w:tab w:val="num" w:pos="0"/>
      </w:tabs>
      <w:suppressAutoHyphens/>
      <w:spacing w:after="0" w:line="240" w:lineRule="auto"/>
      <w:jc w:val="both"/>
      <w:outlineLvl w:val="0"/>
    </w:pPr>
    <w:rPr>
      <w:rFonts w:ascii="CG Omega" w:eastAsia="Times New Roman" w:hAnsi="CG Omega" w:cs="Times New Roman"/>
      <w:b/>
      <w:sz w:val="24"/>
      <w:szCs w:val="20"/>
      <w:lang w:eastAsia="ar-SA"/>
    </w:rPr>
  </w:style>
  <w:style w:type="paragraph" w:styleId="Ttol2">
    <w:name w:val="heading 2"/>
    <w:basedOn w:val="Normal"/>
    <w:next w:val="Normal"/>
    <w:link w:val="Ttol2Car"/>
    <w:uiPriority w:val="9"/>
    <w:semiHidden/>
    <w:unhideWhenUsed/>
    <w:qFormat/>
    <w:rsid w:val="00BD00F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Lletraperdefectedelpargraf"/>
    <w:link w:val="Ttol1"/>
    <w:rsid w:val="003B7188"/>
    <w:rPr>
      <w:rFonts w:ascii="CG Omega" w:eastAsia="Times New Roman" w:hAnsi="CG Omega" w:cs="Times New Roman"/>
      <w:b/>
      <w:sz w:val="24"/>
      <w:szCs w:val="20"/>
      <w:lang w:val="ca-ES" w:eastAsia="ar-SA"/>
    </w:rPr>
  </w:style>
  <w:style w:type="paragraph" w:styleId="Pargrafdellista">
    <w:name w:val="List Paragraph"/>
    <w:basedOn w:val="Normal"/>
    <w:uiPriority w:val="34"/>
    <w:qFormat/>
    <w:rsid w:val="003B718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Enlla">
    <w:name w:val="Hyperlink"/>
    <w:basedOn w:val="Lletraperdefectedelpargraf"/>
    <w:uiPriority w:val="99"/>
    <w:unhideWhenUsed/>
    <w:rsid w:val="000D1064"/>
    <w:rPr>
      <w:color w:val="0000FF" w:themeColor="hyperlink"/>
      <w:u w:val="single"/>
    </w:rPr>
  </w:style>
  <w:style w:type="character" w:styleId="Textennegreta">
    <w:name w:val="Strong"/>
    <w:basedOn w:val="Lletraperdefectedelpargraf"/>
    <w:uiPriority w:val="22"/>
    <w:qFormat/>
    <w:rsid w:val="00137B59"/>
    <w:rPr>
      <w:b/>
      <w:bCs/>
    </w:rPr>
  </w:style>
  <w:style w:type="character" w:customStyle="1" w:styleId="apple-converted-space">
    <w:name w:val="apple-converted-space"/>
    <w:basedOn w:val="Lletraperdefectedelpargraf"/>
    <w:rsid w:val="00137B59"/>
  </w:style>
  <w:style w:type="character" w:styleId="mfasi">
    <w:name w:val="Emphasis"/>
    <w:basedOn w:val="Lletraperdefectedelpargraf"/>
    <w:uiPriority w:val="20"/>
    <w:qFormat/>
    <w:rsid w:val="00137B59"/>
    <w:rPr>
      <w:i/>
      <w:iCs/>
    </w:rPr>
  </w:style>
  <w:style w:type="paragraph" w:styleId="NormalWeb">
    <w:name w:val="Normal (Web)"/>
    <w:basedOn w:val="Normal"/>
    <w:uiPriority w:val="99"/>
    <w:unhideWhenUsed/>
    <w:rsid w:val="00EA1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ol2Car">
    <w:name w:val="Títol 2 Car"/>
    <w:basedOn w:val="Lletraperdefectedelpargraf"/>
    <w:link w:val="Ttol2"/>
    <w:uiPriority w:val="9"/>
    <w:semiHidden/>
    <w:rsid w:val="00BD00F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ca-ES"/>
    </w:rPr>
  </w:style>
  <w:style w:type="character" w:customStyle="1" w:styleId="58cl">
    <w:name w:val="_58cl"/>
    <w:basedOn w:val="Lletraperdefectedelpargraf"/>
    <w:rsid w:val="008E30D9"/>
  </w:style>
  <w:style w:type="character" w:customStyle="1" w:styleId="58cm">
    <w:name w:val="_58cm"/>
    <w:basedOn w:val="Lletraperdefectedelpargraf"/>
    <w:rsid w:val="008E30D9"/>
  </w:style>
  <w:style w:type="paragraph" w:styleId="Textdeglobus">
    <w:name w:val="Balloon Text"/>
    <w:basedOn w:val="Normal"/>
    <w:link w:val="TextdeglobusCar"/>
    <w:uiPriority w:val="99"/>
    <w:semiHidden/>
    <w:unhideWhenUsed/>
    <w:rsid w:val="005E62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5E6290"/>
    <w:rPr>
      <w:rFonts w:ascii="Segoe UI" w:hAnsi="Segoe UI" w:cs="Segoe UI"/>
      <w:sz w:val="18"/>
      <w:szCs w:val="18"/>
      <w:lang w:val="ca-ES"/>
    </w:rPr>
  </w:style>
  <w:style w:type="paragraph" w:customStyle="1" w:styleId="Default">
    <w:name w:val="Default"/>
    <w:rsid w:val="005E6290"/>
    <w:pPr>
      <w:autoSpaceDE w:val="0"/>
      <w:autoSpaceDN w:val="0"/>
      <w:adjustRightInd w:val="0"/>
      <w:spacing w:after="0" w:line="240" w:lineRule="auto"/>
    </w:pPr>
    <w:rPr>
      <w:rFonts w:ascii="Franklin Gothic Demi" w:hAnsi="Franklin Gothic Demi" w:cs="Franklin Gothic Demi"/>
      <w:color w:val="000000"/>
      <w:sz w:val="24"/>
      <w:szCs w:val="24"/>
    </w:rPr>
  </w:style>
  <w:style w:type="paragraph" w:styleId="Capalera">
    <w:name w:val="header"/>
    <w:basedOn w:val="Normal"/>
    <w:link w:val="CapaleraCar"/>
    <w:uiPriority w:val="99"/>
    <w:unhideWhenUsed/>
    <w:rsid w:val="00860E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860EB3"/>
    <w:rPr>
      <w:lang w:val="ca-ES"/>
    </w:rPr>
  </w:style>
  <w:style w:type="paragraph" w:styleId="Peu">
    <w:name w:val="footer"/>
    <w:basedOn w:val="Normal"/>
    <w:link w:val="PeuCar"/>
    <w:uiPriority w:val="99"/>
    <w:unhideWhenUsed/>
    <w:rsid w:val="00860E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860EB3"/>
    <w:rPr>
      <w:lang w:val="ca-ES"/>
    </w:rPr>
  </w:style>
  <w:style w:type="character" w:customStyle="1" w:styleId="Mencisenseresoldre1">
    <w:name w:val="Menció sense resoldre1"/>
    <w:basedOn w:val="Lletraperdefectedelpargraf"/>
    <w:uiPriority w:val="99"/>
    <w:semiHidden/>
    <w:unhideWhenUsed/>
    <w:rsid w:val="00E276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0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16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xposicions@casadecultura.c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1070</Words>
  <Characters>6099</Characters>
  <Application>Microsoft Office Word</Application>
  <DocSecurity>0</DocSecurity>
  <Lines>50</Lines>
  <Paragraphs>14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www.intercambiosvirtuales.org</Company>
  <LinksUpToDate>false</LinksUpToDate>
  <CharactersWithSpaces>7155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Programació</dc:creator>
  <cp:lastModifiedBy>Informàtica Casa de Cultura de Girona</cp:lastModifiedBy>
  <cp:revision>6</cp:revision>
  <cp:lastPrinted>2022-12-20T09:37:00Z</cp:lastPrinted>
  <dcterms:created xsi:type="dcterms:W3CDTF">2022-12-20T09:30:00Z</dcterms:created>
  <dcterms:modified xsi:type="dcterms:W3CDTF">2022-12-20T12:30:00Z</dcterms:modified>
</cp:coreProperties>
</file>